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2548E" w14:textId="44497FA4" w:rsidR="007F5BC9" w:rsidRDefault="00E6745B" w:rsidP="006F192C">
      <w:bookmarkStart w:id="0" w:name="RapportNumber"/>
      <w:r>
        <w:rPr>
          <w:noProof/>
          <w:lang w:val="en-US" w:eastAsia="en-US"/>
        </w:rPr>
        <mc:AlternateContent>
          <mc:Choice Requires="wps">
            <w:drawing>
              <wp:anchor distT="0" distB="0" distL="114300" distR="114300" simplePos="0" relativeHeight="251663360" behindDoc="0" locked="1" layoutInCell="1" allowOverlap="1" wp14:anchorId="6B991D84" wp14:editId="33C9CD2A">
                <wp:simplePos x="0" y="0"/>
                <wp:positionH relativeFrom="page">
                  <wp:posOffset>5759450</wp:posOffset>
                </wp:positionH>
                <wp:positionV relativeFrom="page">
                  <wp:posOffset>1276350</wp:posOffset>
                </wp:positionV>
                <wp:extent cx="1623060" cy="457200"/>
                <wp:effectExtent l="0" t="0" r="0" b="0"/>
                <wp:wrapNone/>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E2AB9" w14:textId="35B96012" w:rsidR="00DB7CE4" w:rsidRPr="00261DD5" w:rsidRDefault="00000000" w:rsidP="000F4D8E">
                            <w:pPr>
                              <w:ind w:left="-142" w:right="4"/>
                              <w:jc w:val="right"/>
                              <w:rPr>
                                <w:b/>
                                <w:sz w:val="28"/>
                                <w:szCs w:val="2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91D84" id="_x0000_t202" coordsize="21600,21600" o:spt="202" path="m,l,21600r21600,l21600,xe">
                <v:stroke joinstyle="miter"/>
                <v:path gradientshapeok="t" o:connecttype="rect"/>
              </v:shapetype>
              <v:shape id="Text Box 1" o:spid="_x0000_s1026" type="#_x0000_t202" style="position:absolute;margin-left:453.5pt;margin-top:100.5pt;width:127.8pt;height:3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pjX3AEAAKEDAAAOAAAAZHJzL2Uyb0RvYy54bWysU12P0zAQfEfiP1h+p0lLKRA1PR13OoR0&#10;fEgHP8Bx7CQi8Zpdt0n59aydXq/AG+LFsr3O7MzsZHs1Db04GKQOXCmXi1wK4zTUnWtK+e3r3Ys3&#10;UlBQrlY9OFPKoyF5tXv+bDv6wqyghb42KBjEUTH6UrYh+CLLSLdmULQAbxwXLeCgAh+xyWpUI6MP&#10;fbbK8002AtYeQRsivr2di3KX8K01Ony2lkwQfSmZW0grprWKa7bbqqJB5dtOn2iof2AxqM5x0zPU&#10;rQpK7LH7C2roNAKBDQsNQwbWdtokDaxmmf+h5qFV3iQtbA75s030/2D1p8OD/4IiTO9g4gEmEeTv&#10;QX8n4eCmVa4x14gwtkbV3HgZLctGT8Xp02g1FRRBqvEj1DxktQ+QgCaLQ3SFdQpG5wEcz6abKQgd&#10;W25WL/MNlzTX1q9e81RTC1U8fu2RwnsDg4ibUiIPNaGrwz2FyEYVj09iMwd3Xd+nwfbutwt+GG8S&#10;+0h4ph6mauLXUUUF9ZF1IMw54VzzpgX8KcXIGSkl/dgrNFL0Hxx78Xa5XsdQpUOiLgVeVqrLinKa&#10;oUoZpJi3N2EO4t5j17TcaXbfwTX7Z7sk7YnViTfnICk+ZTYG7fKcXj39WbtfAAAA//8DAFBLAwQU&#10;AAYACAAAACEAwjC4M98AAAAMAQAADwAAAGRycy9kb3ducmV2LnhtbEyPQU/DMAyF70j8h8hI3FjS&#10;Ah0rTacJxBW0DZC4ZY3XVmucqsnW8u/xTuxm+z09f69YTq4TJxxC60lDMlMgkCpvW6o1fG7f7p5A&#10;hGjIms4TavjFAMvy+qowufUjrfG0ibXgEAq50dDE2OdShqpBZ8LM90is7f3gTOR1qKUdzMjhrpOp&#10;Upl0piX+0JgeXxqsDpuj0/D1vv/5flAf9at77Ec/KUluIbW+vZlWzyAiTvHfDGd8RoeSmXb+SDaI&#10;TsNCzblL1JCqhIezI8nSDMSOT/N7BbIs5GWJ8g8AAP//AwBQSwECLQAUAAYACAAAACEAtoM4kv4A&#10;AADhAQAAEwAAAAAAAAAAAAAAAAAAAAAAW0NvbnRlbnRfVHlwZXNdLnhtbFBLAQItABQABgAIAAAA&#10;IQA4/SH/1gAAAJQBAAALAAAAAAAAAAAAAAAAAC8BAABfcmVscy8ucmVsc1BLAQItABQABgAIAAAA&#10;IQBT6pjX3AEAAKEDAAAOAAAAAAAAAAAAAAAAAC4CAABkcnMvZTJvRG9jLnhtbFBLAQItABQABgAI&#10;AAAAIQDCMLgz3wAAAAwBAAAPAAAAAAAAAAAAAAAAADYEAABkcnMvZG93bnJldi54bWxQSwUGAAAA&#10;AAQABADzAAAAQgUAAAAA&#10;" filled="f" stroked="f">
                <v:textbox>
                  <w:txbxContent>
                    <w:p w14:paraId="7E3E2AB9" w14:textId="35B96012" w:rsidR="00DB7CE4" w:rsidRPr="00261DD5" w:rsidRDefault="00000000" w:rsidP="000F4D8E">
                      <w:pPr>
                        <w:ind w:left="-142" w:right="4"/>
                        <w:jc w:val="right"/>
                        <w:rPr>
                          <w:b/>
                          <w:sz w:val="28"/>
                          <w:szCs w:val="28"/>
                          <w:lang w:val="en-US"/>
                        </w:rPr>
                      </w:pPr>
                    </w:p>
                  </w:txbxContent>
                </v:textbox>
                <w10:wrap anchorx="page" anchory="page"/>
                <w10:anchorlock/>
              </v:shape>
            </w:pict>
          </mc:Fallback>
        </mc:AlternateContent>
      </w:r>
      <w:r w:rsidR="000A4AC9">
        <w:t>‍</w:t>
      </w:r>
    </w:p>
    <w:p w14:paraId="0E2272C7" w14:textId="678D3E30" w:rsidR="007F5BC9" w:rsidRDefault="000A4AC9" w:rsidP="006F192C">
      <w:r>
        <w:t>‍</w:t>
      </w:r>
      <w:r w:rsidR="00E6745B" w:rsidRPr="006F192C">
        <w:rPr>
          <w:noProof/>
        </w:rPr>
        <mc:AlternateContent>
          <mc:Choice Requires="wps">
            <w:drawing>
              <wp:anchor distT="0" distB="0" distL="114300" distR="114300" simplePos="0" relativeHeight="251653120" behindDoc="0" locked="1" layoutInCell="0" allowOverlap="1" wp14:anchorId="6C0E4564" wp14:editId="1D41F140">
                <wp:simplePos x="0" y="0"/>
                <wp:positionH relativeFrom="page">
                  <wp:posOffset>628650</wp:posOffset>
                </wp:positionH>
                <wp:positionV relativeFrom="page">
                  <wp:posOffset>1212850</wp:posOffset>
                </wp:positionV>
                <wp:extent cx="1905000" cy="831850"/>
                <wp:effectExtent l="0" t="0" r="0" b="63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831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1565E" w14:textId="221E6BE2" w:rsidR="00215E70" w:rsidRPr="00542B80" w:rsidRDefault="005E6F88" w:rsidP="00B235DC">
                            <w:pPr>
                              <w:pStyle w:val="Kiwa-Criteria"/>
                            </w:pPr>
                            <w:bookmarkStart w:id="1" w:name="DatumBlok"/>
                            <w:r>
                              <w:rPr>
                                <w:lang w:val="nl-NL"/>
                              </w:rPr>
                              <w:t xml:space="preserve">Concept </w:t>
                            </w:r>
                            <w:r w:rsidR="000A4AC9" w:rsidRPr="00542B80">
                              <w:rPr>
                                <w:lang w:val="nl-NL"/>
                              </w:rPr>
                              <w:t xml:space="preserve">BRL </w:t>
                            </w:r>
                            <w:r w:rsidR="0065584B" w:rsidRPr="00542B80">
                              <w:rPr>
                                <w:lang w:val="nl-NL"/>
                              </w:rPr>
                              <w:t>K</w:t>
                            </w:r>
                            <w:r w:rsidR="00D76408" w:rsidRPr="00542B80">
                              <w:rPr>
                                <w:lang w:val="nl-NL"/>
                              </w:rPr>
                              <w:t>110</w:t>
                            </w:r>
                            <w:r w:rsidR="007009D7" w:rsidRPr="00542B80">
                              <w:rPr>
                                <w:lang w:val="nl-NL"/>
                              </w:rPr>
                              <w:t>16</w:t>
                            </w:r>
                          </w:p>
                          <w:p w14:paraId="3A1B4F7B" w14:textId="3E6A53BB" w:rsidR="00AD4309" w:rsidRDefault="000A4AC9" w:rsidP="00501904">
                            <w:pPr>
                              <w:pStyle w:val="Kiwa-RapportDatum"/>
                              <w:rPr>
                                <w:sz w:val="22"/>
                                <w:lang w:val="nl-NL"/>
                              </w:rPr>
                            </w:pPr>
                            <w:r w:rsidRPr="00542B80">
                              <w:rPr>
                                <w:sz w:val="22"/>
                                <w:lang w:val="nl-NL"/>
                              </w:rPr>
                              <w:t xml:space="preserve">Datum </w:t>
                            </w:r>
                            <w:r w:rsidR="00A355E2" w:rsidRPr="00542B80">
                              <w:rPr>
                                <w:sz w:val="22"/>
                                <w:lang w:val="nl-NL"/>
                              </w:rPr>
                              <w:t>2022-0</w:t>
                            </w:r>
                            <w:r w:rsidR="005E6F88">
                              <w:rPr>
                                <w:sz w:val="22"/>
                                <w:lang w:val="nl-NL"/>
                              </w:rPr>
                              <w:t>7-10</w:t>
                            </w:r>
                            <w:bookmarkEnd w:id="1"/>
                          </w:p>
                          <w:p w14:paraId="3EEB5DDA" w14:textId="05CD632F" w:rsidR="00DB325A" w:rsidRPr="00501904" w:rsidRDefault="00DB325A" w:rsidP="00501904">
                            <w:pPr>
                              <w:pStyle w:val="Kiwa-RapportDatum"/>
                              <w:rPr>
                                <w:sz w:val="22"/>
                              </w:rPr>
                            </w:pPr>
                            <w:r>
                              <w:rPr>
                                <w:sz w:val="22"/>
                                <w:lang w:val="nl-NL"/>
                              </w:rPr>
                              <w:t>Kritiekversie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E4564" id="Text Box 2" o:spid="_x0000_s1027" type="#_x0000_t202" style="position:absolute;margin-left:49.5pt;margin-top:95.5pt;width:150pt;height:6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2ac1wEAAJgDAAAOAAAAZHJzL2Uyb0RvYy54bWysU8Fu1DAQvSPxD5bvbLJFRUu02aq0KkIq&#10;UKn0A2YdJ7FIPGbs3WT5esZOsqVwQ1ysscd+896b8fZq7Dtx1OQN2lKuV7kU2iqsjG1K+fTt7s1G&#10;Ch/AVtCh1aU8aS+vdq9fbQdX6Atssas0CQaxvhhcKdsQXJFlXrW6B79Cpy0na6QeAm+pySqCgdH7&#10;LrvI83fZgFQ5QqW959PbKSl3Cb+utQpf69rrILpSMreQVkrrPq7ZbgtFQ+Bao2Ya8A8sejCWi56h&#10;biGAOJD5C6o3itBjHVYK+wzr2iidNLCadf6HmscWnE5a2Bzvzjb5/wervhwf3QOJMH7AkRuYRHh3&#10;j+q7FxZvWrCNvibCodVQceF1tCwbnC/mp9FqX/gIsh8+Y8VNhkPABDTW1EdXWKdgdG7A6Wy6HoNQ&#10;seT7/DLPOaU4t3m73lymrmRQLK8d+fBRYy9iUEripiZ0ON77ENlAsVyJxSzema5Lje3siwO+GE8S&#10;+0h4oh7G/ShMNUuLYvZYnVgO4TQuPN4ctEg/pRh4VErpfxyAtBTdJ8uWxLlaAlqC/RKAVfy0lEGK&#10;KbwJ0/wdHJmmZeTJdIvXbFttkqJnFjNdbn8SOo9qnK/f9+nW84fa/QIAAP//AwBQSwMEFAAGAAgA&#10;AAAhAJ11xPDcAAAACgEAAA8AAABkcnMvZG93bnJldi54bWxMT0FOwzAQvCP1D9YicaNOg1SREKeq&#10;KjghIdJw4OjE28RqvA6x24bfs3Cht9mZ0exMsZndIM44BetJwWqZgEBqvbHUKfioX+4fQYSoyejB&#10;Eyr4xgCbcnFT6Nz4C1V43sdOcAiFXCvoYxxzKUPbo9Nh6Uck1g5+cjryOXXSTPrC4W6QaZKspdOW&#10;+EOvR9z12B73J6dg+0nVs/16a96rQ2XrOkvodX1U6u523j6BiDjHfzP81ufqUHKnxp/IBDEoyDKe&#10;EpnPVgzY8PDHNAzSNAFZFvJ6QvkDAAD//wMAUEsBAi0AFAAGAAgAAAAhALaDOJL+AAAA4QEAABMA&#10;AAAAAAAAAAAAAAAAAAAAAFtDb250ZW50X1R5cGVzXS54bWxQSwECLQAUAAYACAAAACEAOP0h/9YA&#10;AACUAQAACwAAAAAAAAAAAAAAAAAvAQAAX3JlbHMvLnJlbHNQSwECLQAUAAYACAAAACEAD7dmnNcB&#10;AACYAwAADgAAAAAAAAAAAAAAAAAuAgAAZHJzL2Uyb0RvYy54bWxQSwECLQAUAAYACAAAACEAnXXE&#10;8NwAAAAKAQAADwAAAAAAAAAAAAAAAAAxBAAAZHJzL2Rvd25yZXYueG1sUEsFBgAAAAAEAAQA8wAA&#10;ADoFAAAAAA==&#10;" o:allowincell="f" filled="f" stroked="f">
                <v:textbox inset="0,0,0,0">
                  <w:txbxContent>
                    <w:p w14:paraId="5EC1565E" w14:textId="221E6BE2" w:rsidR="00215E70" w:rsidRPr="00542B80" w:rsidRDefault="005E6F88" w:rsidP="00B235DC">
                      <w:pPr>
                        <w:pStyle w:val="Kiwa-Criteria"/>
                      </w:pPr>
                      <w:bookmarkStart w:id="2" w:name="DatumBlok"/>
                      <w:r>
                        <w:rPr>
                          <w:lang w:val="nl-NL"/>
                        </w:rPr>
                        <w:t xml:space="preserve">Concept </w:t>
                      </w:r>
                      <w:r w:rsidR="000A4AC9" w:rsidRPr="00542B80">
                        <w:rPr>
                          <w:lang w:val="nl-NL"/>
                        </w:rPr>
                        <w:t xml:space="preserve">BRL </w:t>
                      </w:r>
                      <w:r w:rsidR="0065584B" w:rsidRPr="00542B80">
                        <w:rPr>
                          <w:lang w:val="nl-NL"/>
                        </w:rPr>
                        <w:t>K</w:t>
                      </w:r>
                      <w:r w:rsidR="00D76408" w:rsidRPr="00542B80">
                        <w:rPr>
                          <w:lang w:val="nl-NL"/>
                        </w:rPr>
                        <w:t>110</w:t>
                      </w:r>
                      <w:r w:rsidR="007009D7" w:rsidRPr="00542B80">
                        <w:rPr>
                          <w:lang w:val="nl-NL"/>
                        </w:rPr>
                        <w:t>16</w:t>
                      </w:r>
                    </w:p>
                    <w:p w14:paraId="3A1B4F7B" w14:textId="3E6A53BB" w:rsidR="00AD4309" w:rsidRDefault="000A4AC9" w:rsidP="00501904">
                      <w:pPr>
                        <w:pStyle w:val="Kiwa-RapportDatum"/>
                        <w:rPr>
                          <w:sz w:val="22"/>
                          <w:lang w:val="nl-NL"/>
                        </w:rPr>
                      </w:pPr>
                      <w:r w:rsidRPr="00542B80">
                        <w:rPr>
                          <w:sz w:val="22"/>
                          <w:lang w:val="nl-NL"/>
                        </w:rPr>
                        <w:t xml:space="preserve">Datum </w:t>
                      </w:r>
                      <w:r w:rsidR="00A355E2" w:rsidRPr="00542B80">
                        <w:rPr>
                          <w:sz w:val="22"/>
                          <w:lang w:val="nl-NL"/>
                        </w:rPr>
                        <w:t>2022-0</w:t>
                      </w:r>
                      <w:r w:rsidR="005E6F88">
                        <w:rPr>
                          <w:sz w:val="22"/>
                          <w:lang w:val="nl-NL"/>
                        </w:rPr>
                        <w:t>7-10</w:t>
                      </w:r>
                      <w:bookmarkEnd w:id="2"/>
                    </w:p>
                    <w:p w14:paraId="3EEB5DDA" w14:textId="05CD632F" w:rsidR="00DB325A" w:rsidRPr="00501904" w:rsidRDefault="00DB325A" w:rsidP="00501904">
                      <w:pPr>
                        <w:pStyle w:val="Kiwa-RapportDatum"/>
                        <w:rPr>
                          <w:sz w:val="22"/>
                        </w:rPr>
                      </w:pPr>
                      <w:r>
                        <w:rPr>
                          <w:sz w:val="22"/>
                          <w:lang w:val="nl-NL"/>
                        </w:rPr>
                        <w:t>Kritiekversie</w:t>
                      </w:r>
                    </w:p>
                  </w:txbxContent>
                </v:textbox>
                <w10:wrap anchorx="page" anchory="page"/>
                <w10:anchorlock/>
              </v:shape>
            </w:pict>
          </mc:Fallback>
        </mc:AlternateContent>
      </w:r>
    </w:p>
    <w:p w14:paraId="5A99EFB1" w14:textId="10E90D07" w:rsidR="007F5BC9" w:rsidRPr="006F192C" w:rsidRDefault="000A4AC9" w:rsidP="006F192C">
      <w:r>
        <w:t>‍</w:t>
      </w:r>
      <w:bookmarkEnd w:id="0"/>
      <w:r>
        <w:t>‍</w:t>
      </w:r>
      <w:r w:rsidR="00E6745B">
        <w:rPr>
          <w:noProof/>
          <w:lang w:val="en-US" w:eastAsia="en-US"/>
        </w:rPr>
        <mc:AlternateContent>
          <mc:Choice Requires="wps">
            <w:drawing>
              <wp:anchor distT="0" distB="0" distL="114300" distR="114300" simplePos="0" relativeHeight="251659264" behindDoc="0" locked="1" layoutInCell="1" allowOverlap="0" wp14:anchorId="7A88F1A7" wp14:editId="0986BC0E">
                <wp:simplePos x="0" y="0"/>
                <wp:positionH relativeFrom="page">
                  <wp:posOffset>965200</wp:posOffset>
                </wp:positionH>
                <wp:positionV relativeFrom="page">
                  <wp:posOffset>4345940</wp:posOffset>
                </wp:positionV>
                <wp:extent cx="6172200" cy="3032760"/>
                <wp:effectExtent l="0" t="0" r="0" b="0"/>
                <wp:wrapSquare wrapText="bothSides"/>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303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8DE3E" id="Rectangle 3" o:spid="_x0000_s1026" style="position:absolute;margin-left:76pt;margin-top:342.2pt;width:486pt;height:238.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a1AEAAI0DAAAOAAAAZHJzL2Uyb0RvYy54bWysU9tuEzEQfUfiHyy/k700JLDKpqpaFSEV&#10;ilT4gInX3l2x6zFjJ5vw9YydNA3whnixPB77zDkzx6vr/TiInSbfo61lMcul0FZh09u2lt++3r95&#10;J4UPYBsY0OpaHrSX1+vXr1aTq3SJHQ6NJsEg1leTq2UXgquyzKtOj+Bn6LTlpEEaIXBIbdYQTIw+&#10;DlmZ54tsQmocodLe8+ndMSnXCd8YrcKjMV4HMdSSuYW0Ulo3cc3WK6haAtf16kQD/oHFCL3lomeo&#10;OwggttT/BTX2itCjCTOFY4bG9EonDaymyP9Q89SB00kLN8e7c5v8/4NVn3dP7gtF6t49oPruhcXb&#10;Dmyrb4hw6jQ0XK6Ijcom56vzgxh4fio20ydseLSwDZh6sDc0RkBWJ/ap1Ydzq/U+CMWHi2JZ8vyk&#10;UJy7yq/K5SINI4Pq+bkjHz5oHEXc1JJ4lgkedg8+RDpQPV+J1Sze98OQ5jnY3w74YjxJ9CPjaA5f&#10;bbA5MHvCoyfYw7zpkH5KMbEfaul/bIG0FMNHyx14X8zn0UApmL9dlhzQZWZzmQGrGKqWQYrj9jYc&#10;Tbd11LcdVyqSFos33DXTJz0vrE5keeZJ5smf0VSXcbr18ovWvwAAAP//AwBQSwMEFAAGAAgAAAAh&#10;AFr0XaDgAAAADQEAAA8AAABkcnMvZG93bnJldi54bWxMT01Lw0AQvQv+h2UEL2I3DTGUNJsiBbGI&#10;UExtz9tkTILZ2TS7TeK/d3LS27x5j/eRbibTigF711hSsFwEIJAKWzZUKfg8vDyuQDivqdStJVTw&#10;gw422e1NqpPSjvSBQ+4rwSbkEq2g9r5LpHRFjUa7he2QmPuyvdGeYV/Jstcjm5tWhkEQS6Mb4oRa&#10;d7itsfjOr0bBWOyH0+H9Ve4fTjtLl91lmx/flLq/m57XIDxO/k8Mc32uDhl3OtsrlU60jJ9C3uIV&#10;xKsoAjErlmHEr/N8xUzKLJX/V2S/AAAA//8DAFBLAQItABQABgAIAAAAIQC2gziS/gAAAOEBAAAT&#10;AAAAAAAAAAAAAAAAAAAAAABbQ29udGVudF9UeXBlc10ueG1sUEsBAi0AFAAGAAgAAAAhADj9If/W&#10;AAAAlAEAAAsAAAAAAAAAAAAAAAAALwEAAF9yZWxzLy5yZWxzUEsBAi0AFAAGAAgAAAAhAIcP/FrU&#10;AQAAjQMAAA4AAAAAAAAAAAAAAAAALgIAAGRycy9lMm9Eb2MueG1sUEsBAi0AFAAGAAgAAAAhAFr0&#10;XaDgAAAADQEAAA8AAAAAAAAAAAAAAAAALgQAAGRycy9kb3ducmV2LnhtbFBLBQYAAAAABAAEAPMA&#10;AAA7BQAAAAA=&#10;" o:allowoverlap="f" filled="f" stroked="f">
                <w10:wrap type="square" anchorx="page" anchory="page"/>
                <w10:anchorlock/>
              </v:rect>
            </w:pict>
          </mc:Fallback>
        </mc:AlternateContent>
      </w:r>
      <w:r w:rsidR="00E6745B" w:rsidRPr="006F192C">
        <w:rPr>
          <w:noProof/>
        </w:rPr>
        <mc:AlternateContent>
          <mc:Choice Requires="wps">
            <w:drawing>
              <wp:anchor distT="0" distB="0" distL="114300" distR="114300" simplePos="0" relativeHeight="251656192" behindDoc="0" locked="1" layoutInCell="1" allowOverlap="1" wp14:anchorId="72AB9C42" wp14:editId="112558AC">
                <wp:simplePos x="0" y="0"/>
                <wp:positionH relativeFrom="page">
                  <wp:posOffset>539750</wp:posOffset>
                </wp:positionH>
                <wp:positionV relativeFrom="page">
                  <wp:posOffset>3092450</wp:posOffset>
                </wp:positionV>
                <wp:extent cx="5219700" cy="1104900"/>
                <wp:effectExtent l="0" t="0" r="0" b="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556A5" w14:textId="137F51A5" w:rsidR="00215E70" w:rsidRDefault="000A4AC9" w:rsidP="00B235DC">
                            <w:pPr>
                              <w:pStyle w:val="Kiwa-SubTitel"/>
                              <w:rPr>
                                <w:lang w:val="nl-NL"/>
                              </w:rPr>
                            </w:pPr>
                            <w:bookmarkStart w:id="3" w:name="SubTitel"/>
                            <w:r>
                              <w:rPr>
                                <w:lang w:val="nl-NL"/>
                              </w:rPr>
                              <w:t>‌voor het Kiwa productcertificaat voor‌</w:t>
                            </w:r>
                            <w:bookmarkEnd w:id="3"/>
                            <w:r w:rsidR="00F26283">
                              <w:rPr>
                                <w:lang w:val="nl-NL"/>
                              </w:rPr>
                              <w:t xml:space="preserve"> </w:t>
                            </w:r>
                            <w:r w:rsidR="00F26283" w:rsidRPr="00542B80">
                              <w:rPr>
                                <w:lang w:val="nl-NL"/>
                              </w:rPr>
                              <w:t xml:space="preserve">hoogwaardig </w:t>
                            </w:r>
                            <w:r w:rsidR="00E17310" w:rsidRPr="00542B80">
                              <w:rPr>
                                <w:lang w:val="nl-NL"/>
                              </w:rPr>
                              <w:t>bitumineus toeslagmateriaal</w:t>
                            </w:r>
                          </w:p>
                          <w:p w14:paraId="166BDCD1" w14:textId="7CA71E2D" w:rsidR="00BE5F8C" w:rsidRDefault="00BE5F8C" w:rsidP="00B235DC">
                            <w:pPr>
                              <w:pStyle w:val="Kiwa-SubTitel"/>
                              <w:rPr>
                                <w:lang w:val="nl-NL"/>
                              </w:rPr>
                            </w:pPr>
                          </w:p>
                          <w:p w14:paraId="323D98DD" w14:textId="60F55ECF" w:rsidR="00BE5F8C" w:rsidRDefault="00BE5F8C" w:rsidP="00B235DC">
                            <w:pPr>
                              <w:pStyle w:val="Kiwa-SubTitel"/>
                            </w:pPr>
                            <w:r>
                              <w:rPr>
                                <w:lang w:val="nl-NL"/>
                              </w:rPr>
                              <w:t>Kritiekversie:</w:t>
                            </w:r>
                            <w:r w:rsidR="00F9765F">
                              <w:rPr>
                                <w:lang w:val="nl-NL"/>
                              </w:rPr>
                              <w:t xml:space="preserve"> kritiek kan worden ingediend t/m 18 november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B9C42" id="Text Box 4" o:spid="_x0000_s1028" type="#_x0000_t202" style="position:absolute;margin-left:42.5pt;margin-top:243.5pt;width:411pt;height:8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fpo2QEAAJkDAAAOAAAAZHJzL2Uyb0RvYy54bWysU9tu1DAQfUfiHyy/s0lW3BpttiqtipAK&#10;RSp8gOM4iUXiMTPeTZavZ+zsboG+VbxY47F95pwz483lPA5ib5AsuEoWq1wK4zQ01nWV/P7t9tV7&#10;KSgo16gBnKnkwZC83L58sZl8adbQw9AYFAziqJx8JfsQfJllpHszKlqBN44PW8BRBd5ilzWoJkYf&#10;h2yd52+zCbDxCNoQcfZmOZTbhN+2Rof7tiUTxFBJ5hbSimmt45ptN6rsUPne6iMN9QwWo7KOi56h&#10;blRQYof2CdRoNQJBG1Yaxgza1mqTNLCaIv9HzUOvvEla2BzyZ5vo/8HqL/sH/xVFmD/AzA1MIsjf&#10;gf5BwsF1r1xnrhBh6o1quHARLcsmT+XxabSaSoog9fQZGm6y2gVIQHOLY3SFdQpG5wYczqabOQjN&#10;yTfr4uJdzkeaz4oif33Bm1hDlafnHil8NDCKGFQSuasJXu3vKCxXT1diNQe3dhhSZwf3V4IxYybR&#10;j4wX7mGuZ2GbSq5j3aimhubAehCWeeH55qAH/CXFxLNSSfq5U2ikGD459iQO1inAU1CfAuU0P61k&#10;kGIJr8MygDuPtusZeXHdwRX71tqk6JHFkS73P3lynNU4YH/u063HH7X9DQAA//8DAFBLAwQUAAYA&#10;CAAAACEAaP7UQ98AAAAKAQAADwAAAGRycy9kb3ducmV2LnhtbEyPwU7DMBBE70j8g7VI3KhdBCEN&#10;caoKwQkJkYYDRyfeJlHjdYjdNvw92xO9zWhHs2/y9ewGccQp9J40LBcKBFLjbU+thq/q7S4FEaIh&#10;awZPqOEXA6yL66vcZNafqMTjNraCSyhkRkMX45hJGZoOnQkLPyLxbecnZyLbqZV2Micud4O8VyqR&#10;zvTEHzoz4kuHzX57cBo231S+9j8f9We5K/uqWil6T/Za397Mm2cQEef4H4YzPqNDwUy1P5ANYtCQ&#10;PvKUqOEhfWLBgZU6i1pDkiwVyCKXlxOKPwAAAP//AwBQSwECLQAUAAYACAAAACEAtoM4kv4AAADh&#10;AQAAEwAAAAAAAAAAAAAAAAAAAAAAW0NvbnRlbnRfVHlwZXNdLnhtbFBLAQItABQABgAIAAAAIQA4&#10;/SH/1gAAAJQBAAALAAAAAAAAAAAAAAAAAC8BAABfcmVscy8ucmVsc1BLAQItABQABgAIAAAAIQBD&#10;Tfpo2QEAAJkDAAAOAAAAAAAAAAAAAAAAAC4CAABkcnMvZTJvRG9jLnhtbFBLAQItABQABgAIAAAA&#10;IQBo/tRD3wAAAAoBAAAPAAAAAAAAAAAAAAAAADMEAABkcnMvZG93bnJldi54bWxQSwUGAAAAAAQA&#10;BADzAAAAPwUAAAAA&#10;" filled="f" stroked="f">
                <v:textbox inset="0,0,0,0">
                  <w:txbxContent>
                    <w:p w14:paraId="53D556A5" w14:textId="137F51A5" w:rsidR="00215E70" w:rsidRDefault="000A4AC9" w:rsidP="00B235DC">
                      <w:pPr>
                        <w:pStyle w:val="Kiwa-SubTitel"/>
                        <w:rPr>
                          <w:lang w:val="nl-NL"/>
                        </w:rPr>
                      </w:pPr>
                      <w:bookmarkStart w:id="4" w:name="SubTitel"/>
                      <w:r>
                        <w:rPr>
                          <w:lang w:val="nl-NL"/>
                        </w:rPr>
                        <w:t>‌voor het Kiwa productcertificaat voor‌</w:t>
                      </w:r>
                      <w:bookmarkEnd w:id="4"/>
                      <w:r w:rsidR="00F26283">
                        <w:rPr>
                          <w:lang w:val="nl-NL"/>
                        </w:rPr>
                        <w:t xml:space="preserve"> </w:t>
                      </w:r>
                      <w:r w:rsidR="00F26283" w:rsidRPr="00542B80">
                        <w:rPr>
                          <w:lang w:val="nl-NL"/>
                        </w:rPr>
                        <w:t xml:space="preserve">hoogwaardig </w:t>
                      </w:r>
                      <w:r w:rsidR="00E17310" w:rsidRPr="00542B80">
                        <w:rPr>
                          <w:lang w:val="nl-NL"/>
                        </w:rPr>
                        <w:t>bitumineus toeslagmateriaal</w:t>
                      </w:r>
                    </w:p>
                    <w:p w14:paraId="166BDCD1" w14:textId="7CA71E2D" w:rsidR="00BE5F8C" w:rsidRDefault="00BE5F8C" w:rsidP="00B235DC">
                      <w:pPr>
                        <w:pStyle w:val="Kiwa-SubTitel"/>
                        <w:rPr>
                          <w:lang w:val="nl-NL"/>
                        </w:rPr>
                      </w:pPr>
                    </w:p>
                    <w:p w14:paraId="323D98DD" w14:textId="60F55ECF" w:rsidR="00BE5F8C" w:rsidRDefault="00BE5F8C" w:rsidP="00B235DC">
                      <w:pPr>
                        <w:pStyle w:val="Kiwa-SubTitel"/>
                      </w:pPr>
                      <w:r>
                        <w:rPr>
                          <w:lang w:val="nl-NL"/>
                        </w:rPr>
                        <w:t>Kritiekversie:</w:t>
                      </w:r>
                      <w:r w:rsidR="00F9765F">
                        <w:rPr>
                          <w:lang w:val="nl-NL"/>
                        </w:rPr>
                        <w:t xml:space="preserve"> kritiek kan worden ingediend t/m 18 november 2022</w:t>
                      </w:r>
                    </w:p>
                  </w:txbxContent>
                </v:textbox>
                <w10:wrap anchorx="page" anchory="page"/>
                <w10:anchorlock/>
              </v:shape>
            </w:pict>
          </mc:Fallback>
        </mc:AlternateContent>
      </w:r>
      <w:r w:rsidR="00E6745B" w:rsidRPr="006F192C">
        <w:rPr>
          <w:noProof/>
        </w:rPr>
        <mc:AlternateContent>
          <mc:Choice Requires="wps">
            <w:drawing>
              <wp:anchor distT="0" distB="0" distL="114300" distR="114300" simplePos="0" relativeHeight="251652096" behindDoc="0" locked="1" layoutInCell="0" allowOverlap="1" wp14:anchorId="3C969546" wp14:editId="0D085034">
                <wp:simplePos x="0" y="0"/>
                <wp:positionH relativeFrom="page">
                  <wp:posOffset>540385</wp:posOffset>
                </wp:positionH>
                <wp:positionV relativeFrom="page">
                  <wp:posOffset>1933575</wp:posOffset>
                </wp:positionV>
                <wp:extent cx="4860290" cy="1080135"/>
                <wp:effectExtent l="0" t="0" r="0" b="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290"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DB331" w14:textId="77777777" w:rsidR="00215E70" w:rsidRPr="00DA5A7C" w:rsidRDefault="000A4AC9" w:rsidP="00B235DC">
                            <w:pPr>
                              <w:pStyle w:val="Kiwa-RapportTitel"/>
                            </w:pPr>
                            <w:bookmarkStart w:id="5" w:name="Titel"/>
                            <w:r>
                              <w:rPr>
                                <w:lang w:val="nl-NL"/>
                              </w:rPr>
                              <w:t>‌</w:t>
                            </w:r>
                            <w:r w:rsidRPr="00DA5A7C">
                              <w:rPr>
                                <w:lang w:val="nl-NL"/>
                              </w:rPr>
                              <w:t>Beoordelingsrichtlijn</w:t>
                            </w:r>
                            <w:r>
                              <w:rPr>
                                <w:lang w:val="nl-NL"/>
                              </w:rPr>
                              <w:t>‌</w:t>
                            </w:r>
                            <w:bookmarkEnd w:id="5"/>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69546" id="Text Box 5" o:spid="_x0000_s1029" type="#_x0000_t202" style="position:absolute;margin-left:42.55pt;margin-top:152.25pt;width:382.7pt;height:85.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mIe2wEAAJkDAAAOAAAAZHJzL2Uyb0RvYy54bWysU8Fu1DAQvSPxD5bvbJItVEu02aq0KkIq&#10;FKn0AxzHTiwSjxl7N1m+nrGz2QK9IS7WZMZ+896byfZqGnp2UOgN2IoXq5wzZSU0xrYVf/p292bD&#10;mQ/CNqIHqyp+VJ5f7V6/2o6uVGvooG8UMgKxvhxdxbsQXJllXnZqEH4FTlkqasBBBPrENmtQjIQ+&#10;9Nk6zy+zEbBxCFJ5T9nbuch3CV9rJcOD1l4F1lecuIV0YjrreGa7rShbFK4z8kRD/AOLQRhLTc9Q&#10;tyIItkfzAmowEsGDDisJQwZaG6mSBlJT5H+peeyEU0kLmePd2Sb//2Dll8Oj+4osTB9gogEmEd7d&#10;g/zumYWbTthWXSPC2CnRUOMiWpaNzpenp9FqX/oIUo+foaEhi32ABDRpHKIrpJMROg3geDZdTYFJ&#10;Sr7dXObr91SSVCvyTV5cvEs9RLk8d+jDRwUDi0HFkaaa4MXh3odIR5TLldjNwp3p+zTZ3v6RoIsx&#10;k+hHxjP3MNUTM03FL2LfqKaG5kh6EOZ9of2moAP8ydlIu1Jx/2MvUHHWf7LkSVysJcAlqJdAWElP&#10;Kx44m8ObMC/g3qFpO0KeXbdwTb5pkxQ9szjRpfknoaddjQv2+3e69fxH7X4BAAD//wMAUEsDBBQA&#10;BgAIAAAAIQDflmxN4AAAAAoBAAAPAAAAZHJzL2Rvd25yZXYueG1sTI/BTsMwDIbvSLxDZCRuLBm0&#10;pZS604TghIToyoFj2mRttMYpTbaVtyec4GbLn35/f7lZ7MhOevbGEcJ6JYBp6pwy1CN8NC83OTAf&#10;JCk5OtII39rDprq8KGWh3JlqfdqFnsUQ8oVEGEKYCs59N2gr/cpNmuJt72YrQ1znnqtZnmO4Hfmt&#10;EBm30lD8MMhJPw26O+yOFmH7SfWz+Xpr3+t9bZrmQdBrdkC8vlq2j8CCXsIfDL/6UR2q6NS6IynP&#10;RoQ8XUcS4U4kKbAI5KmIQ4uQ3CcZ8Krk/ytUPwAAAP//AwBQSwECLQAUAAYACAAAACEAtoM4kv4A&#10;AADhAQAAEwAAAAAAAAAAAAAAAAAAAAAAW0NvbnRlbnRfVHlwZXNdLnhtbFBLAQItABQABgAIAAAA&#10;IQA4/SH/1gAAAJQBAAALAAAAAAAAAAAAAAAAAC8BAABfcmVscy8ucmVsc1BLAQItABQABgAIAAAA&#10;IQDgZmIe2wEAAJkDAAAOAAAAAAAAAAAAAAAAAC4CAABkcnMvZTJvRG9jLnhtbFBLAQItABQABgAI&#10;AAAAIQDflmxN4AAAAAoBAAAPAAAAAAAAAAAAAAAAADUEAABkcnMvZG93bnJldi54bWxQSwUGAAAA&#10;AAQABADzAAAAQgUAAAAA&#10;" o:allowincell="f" filled="f" stroked="f">
                <v:textbox inset="0,0,0,0">
                  <w:txbxContent>
                    <w:p w14:paraId="08FDB331" w14:textId="77777777" w:rsidR="00215E70" w:rsidRPr="00DA5A7C" w:rsidRDefault="000A4AC9" w:rsidP="00B235DC">
                      <w:pPr>
                        <w:pStyle w:val="Kiwa-RapportTitel"/>
                      </w:pPr>
                      <w:bookmarkStart w:id="6" w:name="Titel"/>
                      <w:r>
                        <w:rPr>
                          <w:lang w:val="nl-NL"/>
                        </w:rPr>
                        <w:t>‌</w:t>
                      </w:r>
                      <w:r w:rsidRPr="00DA5A7C">
                        <w:rPr>
                          <w:lang w:val="nl-NL"/>
                        </w:rPr>
                        <w:t>Beoordelingsrichtlijn</w:t>
                      </w:r>
                      <w:r>
                        <w:rPr>
                          <w:lang w:val="nl-NL"/>
                        </w:rPr>
                        <w:t>‌</w:t>
                      </w:r>
                      <w:bookmarkEnd w:id="6"/>
                    </w:p>
                  </w:txbxContent>
                </v:textbox>
                <w10:wrap anchorx="page" anchory="page"/>
                <w10:anchorlock/>
              </v:shape>
            </w:pict>
          </mc:Fallback>
        </mc:AlternateContent>
      </w:r>
      <w:r w:rsidRPr="006F192C">
        <w:t>‌</w:t>
      </w:r>
      <w:bookmarkStart w:id="6" w:name="Voorblad2"/>
      <w:bookmarkEnd w:id="6"/>
      <w:r>
        <w:t>‍</w:t>
      </w:r>
      <w:r w:rsidR="00E6745B">
        <w:rPr>
          <w:rFonts w:ascii="Times New Roman" w:hAnsi="Times New Roman"/>
          <w:noProof/>
          <w:sz w:val="24"/>
          <w:szCs w:val="24"/>
        </w:rPr>
        <mc:AlternateContent>
          <mc:Choice Requires="wps">
            <w:drawing>
              <wp:anchor distT="0" distB="0" distL="114300" distR="114300" simplePos="0" relativeHeight="251664384" behindDoc="1" locked="1" layoutInCell="1" allowOverlap="1" wp14:anchorId="77E97DA9" wp14:editId="11AA0276">
                <wp:simplePos x="0" y="0"/>
                <wp:positionH relativeFrom="page">
                  <wp:posOffset>540385</wp:posOffset>
                </wp:positionH>
                <wp:positionV relativeFrom="page">
                  <wp:posOffset>7200900</wp:posOffset>
                </wp:positionV>
                <wp:extent cx="4860290" cy="899795"/>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290" cy="899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49AFE" w14:textId="77777777" w:rsidR="006C7E89" w:rsidRPr="00437169" w:rsidRDefault="000A4AC9" w:rsidP="00437169">
                            <w:r w:rsidRPr="00437169">
                              <w:t>‌</w:t>
                            </w:r>
                            <w:bookmarkStart w:id="7" w:name="OnderTitel"/>
                            <w:bookmarkEnd w:id="7"/>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97DA9" id="Text Box 6" o:spid="_x0000_s1030" type="#_x0000_t202" style="position:absolute;margin-left:42.55pt;margin-top:567pt;width:382.7pt;height:70.8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15r2gEAAJgDAAAOAAAAZHJzL2Uyb0RvYy54bWysU9uO0zAQfUfiHyy/07QVLG3UdLXsahHS&#10;wiItfMDEcRKLxGPGbpPy9YydpsvlDfFiTWbsM+ecmeyux74TR03eoC3karGUQluFlbFNIb9+uX+1&#10;kcIHsBV0aHUhT9rL6/3LF7vB5XqNLXaVJsEg1ueDK2QbgsuzzKtW9+AX6LTlYo3UQ+BParKKYGD0&#10;vsvWy+VVNiBVjlBp7zl7NxXlPuHXtVbhsa69DqIrJHML6aR0lvHM9jvIGwLXGnWmAf/AogdjuekF&#10;6g4CiAOZv6B6owg91mGhsM+wro3SSQOrWS3/UPPUgtNJC5vj3cUm//9g1afjk/tMIozvcOQBJhHe&#10;PaD65oXF2xZso2+IcGg1VNx4FS3LBufz89Notc99BCmHj1jxkOEQMAGNNfXRFdYpGJ0HcLqYrscg&#10;FCdfb66W6y2XFNc22+3b7ZvUAvL5tSMf3mvsRQwKSTzUhA7HBx8iG8jnK7GZxXvTdWmwnf0twRdj&#10;JrGPhCfqYSxHYSpmEvtGMSVWJ5ZDOK0LrzcHLdIPKQZelUL67wcgLUX3wbIlca/mgOagnAOwip8W&#10;Mkgxhbdh2r+DI9O0jDyZbvGGbatNUvTM4kyXx5+Enlc17tev3+nW8w+1/wkAAP//AwBQSwMEFAAG&#10;AAgAAAAhAD6uYPngAAAADAEAAA8AAABkcnMvZG93bnJldi54bWxMjz1PwzAQhnck/oN1SGzUTiFt&#10;CHGqCsGEhEjDwOjEbmI1PofYbcO/55jKeO89ej+KzewGdjJTsB4lJAsBzGDrtcVOwmf9epcBC1Gh&#10;VoNHI+HHBNiU11eFyrU/Y2VOu9gxMsGQKwl9jGPOeWh741RY+NEg/fZ+cirSOXVcT+pM5m7gSyFW&#10;3CmLlNCr0Tz3pj3sjk7C9gurF/v93nxU+8rW9aPAt9VBytubefsELJo5XmD4q0/VoaROjT+iDmyQ&#10;kKUJkaQn9w80iogsFSmwhqTlOl0DLwv+f0T5CwAA//8DAFBLAQItABQABgAIAAAAIQC2gziS/gAA&#10;AOEBAAATAAAAAAAAAAAAAAAAAAAAAABbQ29udGVudF9UeXBlc10ueG1sUEsBAi0AFAAGAAgAAAAh&#10;ADj9If/WAAAAlAEAAAsAAAAAAAAAAAAAAAAALwEAAF9yZWxzLy5yZWxzUEsBAi0AFAAGAAgAAAAh&#10;ACmbXmvaAQAAmAMAAA4AAAAAAAAAAAAAAAAALgIAAGRycy9lMm9Eb2MueG1sUEsBAi0AFAAGAAgA&#10;AAAhAD6uYPngAAAADAEAAA8AAAAAAAAAAAAAAAAANAQAAGRycy9kb3ducmV2LnhtbFBLBQYAAAAA&#10;BAAEAPMAAABBBQAAAAA=&#10;" filled="f" stroked="f">
                <v:textbox inset="0,0,0,0">
                  <w:txbxContent>
                    <w:p w14:paraId="57849AFE" w14:textId="77777777" w:rsidR="006C7E89" w:rsidRPr="00437169" w:rsidRDefault="000A4AC9" w:rsidP="00437169">
                      <w:r w:rsidRPr="00437169">
                        <w:t>‌</w:t>
                      </w:r>
                      <w:bookmarkStart w:id="9" w:name="OnderTitel"/>
                      <w:bookmarkEnd w:id="9"/>
                    </w:p>
                  </w:txbxContent>
                </v:textbox>
                <w10:wrap anchorx="page" anchory="page"/>
                <w10:anchorlock/>
              </v:shape>
            </w:pict>
          </mc:Fallback>
        </mc:AlternateContent>
      </w:r>
      <w:r w:rsidRPr="006F192C">
        <w:t>‌</w:t>
      </w:r>
      <w:bookmarkStart w:id="8" w:name="Colofon"/>
      <w:bookmarkEnd w:id="8"/>
    </w:p>
    <w:p w14:paraId="5E8D4A5E" w14:textId="77777777" w:rsidR="005F7107" w:rsidRDefault="00000000">
      <w:pPr>
        <w:pStyle w:val="Kiwa-RapportTekst"/>
        <w:ind w:left="-5670"/>
      </w:pPr>
    </w:p>
    <w:p w14:paraId="6D6AD5A8" w14:textId="77777777" w:rsidR="005F7107" w:rsidRDefault="00000000">
      <w:pPr>
        <w:pStyle w:val="Kiwa-Titel"/>
        <w:sectPr w:rsidR="005F7107" w:rsidSect="00C57C34">
          <w:headerReference w:type="default" r:id="rId11"/>
          <w:footerReference w:type="even" r:id="rId12"/>
          <w:footerReference w:type="default" r:id="rId13"/>
          <w:headerReference w:type="first" r:id="rId14"/>
          <w:footerReference w:type="first" r:id="rId15"/>
          <w:pgSz w:w="11906" w:h="16838" w:code="9"/>
          <w:pgMar w:top="6662" w:right="851" w:bottom="851" w:left="4763" w:header="992" w:footer="708" w:gutter="0"/>
          <w:cols w:space="708"/>
          <w:titlePg/>
        </w:sectPr>
      </w:pPr>
    </w:p>
    <w:bookmarkStart w:id="10" w:name="DocumentFlow"/>
    <w:bookmarkStart w:id="11" w:name="_Toc115969870"/>
    <w:bookmarkEnd w:id="10"/>
    <w:p w14:paraId="3693823F" w14:textId="29D3AF04" w:rsidR="006043FF" w:rsidRPr="006043FF" w:rsidRDefault="00E6745B" w:rsidP="006043FF">
      <w:pPr>
        <w:pStyle w:val="Kiwa-Titel"/>
      </w:pPr>
      <w:r>
        <w:rPr>
          <w:rFonts w:ascii="Times New Roman" w:hAnsi="Times New Roman"/>
          <w:noProof/>
          <w:sz w:val="24"/>
          <w:szCs w:val="24"/>
        </w:rPr>
        <w:lastRenderedPageBreak/>
        <mc:AlternateContent>
          <mc:Choice Requires="wps">
            <w:drawing>
              <wp:anchor distT="0" distB="0" distL="114300" distR="114300" simplePos="0" relativeHeight="251662336" behindDoc="0" locked="0" layoutInCell="0" allowOverlap="1" wp14:anchorId="5386B76D" wp14:editId="4D3CA005">
                <wp:simplePos x="0" y="0"/>
                <wp:positionH relativeFrom="page">
                  <wp:posOffset>144145</wp:posOffset>
                </wp:positionH>
                <wp:positionV relativeFrom="page">
                  <wp:posOffset>9217025</wp:posOffset>
                </wp:positionV>
                <wp:extent cx="71755" cy="736600"/>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A682C" w14:textId="77777777" w:rsidR="0064000F" w:rsidRDefault="000A4AC9" w:rsidP="0064000F">
                            <w:pPr>
                              <w:textboxTightWrap w:val="allLines"/>
                              <w:rPr>
                                <w:sz w:val="8"/>
                                <w:szCs w:val="8"/>
                                <w:lang w:val="en-GB"/>
                              </w:rPr>
                            </w:pPr>
                            <w:r>
                              <w:rPr>
                                <w:sz w:val="8"/>
                                <w:szCs w:val="8"/>
                              </w:rPr>
                              <w:t>591/180330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6B76D" id="Text Box 7" o:spid="_x0000_s1031" type="#_x0000_t202" style="position:absolute;margin-left:11.35pt;margin-top:725.75pt;width:5.65pt;height:5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8oO2gEAAJkDAAAOAAAAZHJzL2Uyb0RvYy54bWysU12P0zAQfEfiP1h+p2mL2qKo6em40yGk&#10;A046+AGO4yQWidfsuk3671k7TY+PN8SLtVnb45nZyf5m7DtxMkgWXCFXi6UUxmmorGsK+e3rw5t3&#10;UlBQrlIdOFPIsyF5c3j9aj/43Kyhha4yKBjEUT74QrYh+DzLSLemV7QAbxxv1oC9CvyJTVahGhi9&#10;77L1crnNBsDKI2hDxN37aVMeEn5dGx2+1DWZILpCMreQVkxrGdfssFd5g8q3Vl9oqH9g0Svr+NEr&#10;1L0KShzR/gXVW41AUIeFhj6DurbaJA2sZrX8Q81zq7xJWtgc8leb6P/B6s+nZ/+EIozvYeQBJhHk&#10;H0F/J+HgrlWuMbeIMLRGVfzwKlqWDZ7yy9VoNeUUQcrhE1Q8ZHUMkIDGGvvoCusUjM4DOF9NN2MQ&#10;mpu71W6zkULzzu7tdrtMM8lUPt/1SOGDgV7EopDII03Y6vRIIXJR+XwkPuXgwXZdGmvnfmvwwdhJ&#10;3CPdiXgYy1HYqpCbKCxKKaE6sxiEKSwcbi7iut6xgIGzUkj6cVRopOg+OvYkBmsucC7KuVBOt8CR&#10;C1JM5V2YAnj0aJuWwSfXHdyyb7VNol6IXBjz/JPWS1ZjwH79Tqde/qjDTwAAAP//AwBQSwMEFAAG&#10;AAgAAAAhAL4P2ijeAAAACwEAAA8AAABkcnMvZG93bnJldi54bWxMj8tuwjAQRfeV+g/WIHVXHBIc&#10;qhAHVZFQd0gFPmCI3STCjzQ2JPx9p6t2OXeO7qPczdawux5D752E1TIBpl3jVe9aCefT/vUNWIjo&#10;FBrvtISHDrCrnp9KLJSf3Ke+H2PLyMSFAiV0MQ4F56HptMWw9IN29Pvyo8VI59hyNeJE5tbwNEly&#10;brF3lNDhoOtON9fjzUo4PHg3ZVacm7rOD3n2vcfrh5HyZTG/b4FFPcc/GH7rU3WoqNPF35wKzEhI&#10;0w2RpK/FSgAjIlvTuAspIt8I4FXJ/2+ofgAAAP//AwBQSwECLQAUAAYACAAAACEAtoM4kv4AAADh&#10;AQAAEwAAAAAAAAAAAAAAAAAAAAAAW0NvbnRlbnRfVHlwZXNdLnhtbFBLAQItABQABgAIAAAAIQA4&#10;/SH/1gAAAJQBAAALAAAAAAAAAAAAAAAAAC8BAABfcmVscy8ucmVsc1BLAQItABQABgAIAAAAIQCQ&#10;a8oO2gEAAJkDAAAOAAAAAAAAAAAAAAAAAC4CAABkcnMvZTJvRG9jLnhtbFBLAQItABQABgAIAAAA&#10;IQC+D9oo3gAAAAsBAAAPAAAAAAAAAAAAAAAAADQEAABkcnMvZG93bnJldi54bWxQSwUGAAAAAAQA&#10;BADzAAAAPwUAAAAA&#10;" o:allowincell="f" filled="f" stroked="f">
                <v:textbox style="layout-flow:vertical;mso-layout-flow-alt:bottom-to-top" inset="0,0,0,0">
                  <w:txbxContent>
                    <w:p w14:paraId="121A682C" w14:textId="77777777" w:rsidR="0064000F" w:rsidRDefault="000A4AC9" w:rsidP="0064000F">
                      <w:pPr>
                        <w:textboxTightWrap w:val="allLines"/>
                        <w:rPr>
                          <w:sz w:val="8"/>
                          <w:szCs w:val="8"/>
                          <w:lang w:val="en-GB"/>
                        </w:rPr>
                      </w:pPr>
                      <w:r>
                        <w:rPr>
                          <w:sz w:val="8"/>
                          <w:szCs w:val="8"/>
                        </w:rPr>
                        <w:t>591/180330</w:t>
                      </w:r>
                    </w:p>
                  </w:txbxContent>
                </v:textbox>
                <w10:wrap anchorx="page" anchory="page"/>
              </v:shape>
            </w:pict>
          </mc:Fallback>
        </mc:AlternateContent>
      </w:r>
      <w:r w:rsidR="000A4AC9">
        <w:rPr>
          <w:lang w:val="nl-NL"/>
        </w:rPr>
        <w:t>‌</w:t>
      </w:r>
      <w:bookmarkStart w:id="12" w:name="Voorwoord"/>
      <w:r>
        <w:rPr>
          <w:noProof/>
          <w:lang w:val="en-US" w:eastAsia="en-US"/>
        </w:rPr>
        <mc:AlternateContent>
          <mc:Choice Requires="wps">
            <w:drawing>
              <wp:anchor distT="0" distB="0" distL="114300" distR="114300" simplePos="0" relativeHeight="251651072" behindDoc="1" locked="1" layoutInCell="1" allowOverlap="1" wp14:anchorId="7237B453" wp14:editId="0CEDCC2B">
                <wp:simplePos x="0" y="0"/>
                <wp:positionH relativeFrom="page">
                  <wp:posOffset>1368425</wp:posOffset>
                </wp:positionH>
                <wp:positionV relativeFrom="page">
                  <wp:posOffset>6289040</wp:posOffset>
                </wp:positionV>
                <wp:extent cx="5083810" cy="4104005"/>
                <wp:effectExtent l="0" t="0" r="0" b="0"/>
                <wp:wrapThrough wrapText="bothSides">
                  <wp:wrapPolygon edited="0">
                    <wp:start x="-124" y="0"/>
                    <wp:lineTo x="-124" y="21600"/>
                    <wp:lineTo x="21724" y="21600"/>
                    <wp:lineTo x="21724" y="0"/>
                    <wp:lineTo x="-124" y="0"/>
                  </wp:wrapPolygon>
                </wp:wrapThrough>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3810" cy="410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601"/>
                            </w:tblGrid>
                            <w:tr w:rsidR="00C13810" w14:paraId="18DDEC04" w14:textId="77777777" w:rsidTr="00751707">
                              <w:trPr>
                                <w:trHeight w:hRule="exact" w:val="5727"/>
                              </w:trPr>
                              <w:tc>
                                <w:tcPr>
                                  <w:tcW w:w="7601" w:type="dxa"/>
                                  <w:tcBorders>
                                    <w:top w:val="nil"/>
                                    <w:left w:val="nil"/>
                                    <w:bottom w:val="nil"/>
                                    <w:right w:val="nil"/>
                                  </w:tcBorders>
                                  <w:shd w:val="clear" w:color="auto" w:fill="auto"/>
                                  <w:vAlign w:val="bottom"/>
                                </w:tcPr>
                                <w:p w14:paraId="1A50B85B" w14:textId="77777777" w:rsidR="00363F8F" w:rsidRPr="009073BD" w:rsidRDefault="000A4AC9" w:rsidP="00363F8F">
                                  <w:pPr>
                                    <w:pStyle w:val="VasteGegevens"/>
                                    <w:rPr>
                                      <w:b/>
                                      <w:lang w:val="nl-NL"/>
                                    </w:rPr>
                                  </w:pPr>
                                  <w:r w:rsidRPr="00751707">
                                    <w:rPr>
                                      <w:b/>
                                      <w:lang w:val="nl-NL"/>
                                    </w:rPr>
                                    <w:t>Kiwa Nederland B.V.</w:t>
                                  </w:r>
                                </w:p>
                                <w:p w14:paraId="25BD2CBD" w14:textId="77777777" w:rsidR="00363F8F" w:rsidRPr="009073BD" w:rsidRDefault="000A4AC9" w:rsidP="00363F8F">
                                  <w:pPr>
                                    <w:pStyle w:val="VasteGegevens"/>
                                    <w:rPr>
                                      <w:lang w:val="nl-NL"/>
                                    </w:rPr>
                                  </w:pPr>
                                  <w:r w:rsidRPr="00751707">
                                    <w:rPr>
                                      <w:lang w:val="nl-NL"/>
                                    </w:rPr>
                                    <w:t>Sir Winston Churchilllaan 273</w:t>
                                  </w:r>
                                </w:p>
                                <w:p w14:paraId="656A128B" w14:textId="77777777" w:rsidR="00363F8F" w:rsidRPr="009073BD" w:rsidRDefault="000A4AC9" w:rsidP="00363F8F">
                                  <w:pPr>
                                    <w:pStyle w:val="VasteGegevens"/>
                                    <w:rPr>
                                      <w:lang w:val="nl-NL"/>
                                    </w:rPr>
                                  </w:pPr>
                                  <w:r w:rsidRPr="00751707">
                                    <w:rPr>
                                      <w:lang w:val="nl-NL"/>
                                    </w:rPr>
                                    <w:t>Postbus 70</w:t>
                                  </w:r>
                                </w:p>
                                <w:p w14:paraId="31564E11" w14:textId="77777777" w:rsidR="00363F8F" w:rsidRPr="009073BD" w:rsidRDefault="000A4AC9" w:rsidP="00363F8F">
                                  <w:pPr>
                                    <w:pStyle w:val="VasteGegevens"/>
                                    <w:rPr>
                                      <w:lang w:val="nl-NL"/>
                                    </w:rPr>
                                  </w:pPr>
                                  <w:r w:rsidRPr="00751707">
                                    <w:rPr>
                                      <w:lang w:val="nl-NL"/>
                                    </w:rPr>
                                    <w:t>2280 AB  RIJSWIJK</w:t>
                                  </w:r>
                                </w:p>
                                <w:p w14:paraId="56FDA769" w14:textId="77777777" w:rsidR="00363F8F" w:rsidRPr="009073BD" w:rsidRDefault="00000000" w:rsidP="00363F8F">
                                  <w:pPr>
                                    <w:pStyle w:val="Kiwa-VasteGegevens"/>
                                    <w:rPr>
                                      <w:lang w:val="nl-NL"/>
                                    </w:rPr>
                                  </w:pPr>
                                </w:p>
                                <w:p w14:paraId="5C0C3AB0" w14:textId="77777777" w:rsidR="0044784D" w:rsidRPr="00F26283" w:rsidRDefault="000A4AC9" w:rsidP="00363F8F">
                                  <w:pPr>
                                    <w:pStyle w:val="Kiwa-VasteGegevens"/>
                                    <w:rPr>
                                      <w:lang w:val="pl-PL"/>
                                    </w:rPr>
                                  </w:pPr>
                                  <w:r w:rsidRPr="00F26283">
                                    <w:rPr>
                                      <w:lang w:val="pl-PL"/>
                                    </w:rPr>
                                    <w:t>Tel. 088 998 44 00</w:t>
                                  </w:r>
                                </w:p>
                                <w:p w14:paraId="5C346015" w14:textId="77777777" w:rsidR="0044784D" w:rsidRPr="00F26283" w:rsidRDefault="000A4AC9" w:rsidP="00363F8F">
                                  <w:pPr>
                                    <w:pStyle w:val="Kiwa-VasteGegevens"/>
                                    <w:rPr>
                                      <w:lang w:val="pl-PL"/>
                                    </w:rPr>
                                  </w:pPr>
                                  <w:r w:rsidRPr="00F26283">
                                    <w:rPr>
                                      <w:lang w:val="pl-PL"/>
                                    </w:rPr>
                                    <w:t>Fax 088 998 44 20</w:t>
                                  </w:r>
                                </w:p>
                                <w:p w14:paraId="6056DFEA" w14:textId="77777777" w:rsidR="0044784D" w:rsidRPr="00F26283" w:rsidRDefault="000A4AC9" w:rsidP="00363F8F">
                                  <w:pPr>
                                    <w:pStyle w:val="Kiwa-VasteGegevens"/>
                                    <w:rPr>
                                      <w:lang w:val="pl-PL"/>
                                    </w:rPr>
                                  </w:pPr>
                                  <w:r w:rsidRPr="00F26283">
                                    <w:rPr>
                                      <w:lang w:val="pl-PL"/>
                                    </w:rPr>
                                    <w:t>NL.Kiwa.info@Kiwa.com</w:t>
                                  </w:r>
                                </w:p>
                                <w:p w14:paraId="7FD90F7C" w14:textId="77777777" w:rsidR="0044784D" w:rsidRPr="00F26283" w:rsidRDefault="000A4AC9" w:rsidP="00363F8F">
                                  <w:pPr>
                                    <w:pStyle w:val="Kiwa-VasteGegevens"/>
                                    <w:rPr>
                                      <w:lang w:val="pl-PL"/>
                                    </w:rPr>
                                  </w:pPr>
                                  <w:r w:rsidRPr="00F26283">
                                    <w:rPr>
                                      <w:lang w:val="pl-PL"/>
                                    </w:rPr>
                                    <w:t>www.kiwa.nl</w:t>
                                  </w:r>
                                </w:p>
                                <w:p w14:paraId="45341570" w14:textId="77777777" w:rsidR="00023C97" w:rsidRPr="00F26283" w:rsidRDefault="00000000" w:rsidP="00363F8F">
                                  <w:pPr>
                                    <w:pStyle w:val="Kiwa-VasteGegevens"/>
                                    <w:rPr>
                                      <w:lang w:val="pl-PL"/>
                                    </w:rPr>
                                  </w:pPr>
                                </w:p>
                                <w:p w14:paraId="7A273A3B" w14:textId="77777777" w:rsidR="00363F8F" w:rsidRPr="00F26283" w:rsidRDefault="000A4AC9" w:rsidP="00363F8F">
                                  <w:pPr>
                                    <w:pStyle w:val="Kiwa-VasteGegevens"/>
                                    <w:rPr>
                                      <w:lang w:val="pl-PL"/>
                                    </w:rPr>
                                  </w:pPr>
                                  <w:bookmarkStart w:id="13" w:name="Copyright1"/>
                                  <w:r w:rsidRPr="00F26283">
                                    <w:rPr>
                                      <w:lang w:val="pl-PL"/>
                                    </w:rPr>
                                    <w:t>© 2021 Kiwa N.V.</w:t>
                                  </w:r>
                                </w:p>
                                <w:p w14:paraId="4DF1F3C0" w14:textId="77777777" w:rsidR="00C80DC0" w:rsidRPr="005A25BA" w:rsidRDefault="000A4AC9" w:rsidP="005A25BA">
                                  <w:pPr>
                                    <w:pStyle w:val="Kiwa-VasteGegevens"/>
                                  </w:pPr>
                                  <w:r w:rsidRPr="005A25BA">
                                    <w:rPr>
                                      <w:lang w:val="nl-NL"/>
                                    </w:rPr>
                                    <w:t>Alle rechten voorbehouden. Niets uit deze uitgave mag worden verveelvoudigd, opgeslagen in een geautomatiseerd gegevensbestand, of openbaar gemaakt, in enige vorm of op enige wijze, hetzij elektronisch, mechanisch, door fotokopieën, opnamen, of enig andere manier, zonder voorafgaande schriftelijke toestemming van de uitgever.</w:t>
                                  </w:r>
                                </w:p>
                                <w:p w14:paraId="5620F294" w14:textId="77777777" w:rsidR="00C13810" w:rsidRPr="005A25BA" w:rsidRDefault="000A4AC9" w:rsidP="005A25BA">
                                  <w:pPr>
                                    <w:pStyle w:val="Kiwa-VasteGegevens"/>
                                  </w:pPr>
                                  <w:r w:rsidRPr="005A25BA">
                                    <w:rPr>
                                      <w:lang w:val="nl-NL"/>
                                    </w:rPr>
                                    <w:t>Het gebruik van deze Beoordelingsrichtlijn door derden, voor welk doel dan ook, is uitsluitend toegestaan nadat een schriftelijke overeenkomst met Kiwa is gesloten waarin het gebruiksrecht is geregeld.</w:t>
                                  </w:r>
                                </w:p>
                                <w:p w14:paraId="4906EBD6" w14:textId="77777777" w:rsidR="008139C0" w:rsidRPr="005A25BA" w:rsidRDefault="00000000" w:rsidP="005A25BA">
                                  <w:pPr>
                                    <w:pStyle w:val="Kiwa-VasteGegevens"/>
                                  </w:pPr>
                                </w:p>
                                <w:p w14:paraId="299242F1" w14:textId="77777777" w:rsidR="00C13810" w:rsidRPr="005A25BA" w:rsidRDefault="000A4AC9" w:rsidP="005A25BA">
                                  <w:pPr>
                                    <w:pStyle w:val="Kiwa-VasteGegevensVet"/>
                                  </w:pPr>
                                  <w:r w:rsidRPr="005A25BA">
                                    <w:rPr>
                                      <w:lang w:val="nl-NL"/>
                                    </w:rPr>
                                    <w:t>Bindend verklaring</w:t>
                                  </w:r>
                                </w:p>
                                <w:p w14:paraId="6B1ED4FD" w14:textId="77777777" w:rsidR="00C13810" w:rsidRDefault="000A4AC9" w:rsidP="005A25BA">
                                  <w:pPr>
                                    <w:pStyle w:val="Kiwa-VasteGegevens"/>
                                  </w:pPr>
                                  <w:r w:rsidRPr="005A25BA">
                                    <w:rPr>
                                      <w:lang w:val="nl-NL"/>
                                    </w:rPr>
                                    <w:t xml:space="preserve">Deze beoordelingsrichtlijn is door Kiwa bindend verklaard per </w:t>
                                  </w:r>
                                  <w:r w:rsidRPr="005A25BA">
                                    <w:rPr>
                                      <w:highlight w:val="green"/>
                                      <w:lang w:val="nl-NL"/>
                                    </w:rPr>
                                    <w:t>[</w:t>
                                  </w:r>
                                  <w:proofErr w:type="spellStart"/>
                                  <w:r w:rsidRPr="005A25BA">
                                    <w:rPr>
                                      <w:highlight w:val="green"/>
                                      <w:lang w:val="nl-NL"/>
                                    </w:rPr>
                                    <w:t>dd</w:t>
                                  </w:r>
                                  <w:proofErr w:type="spellEnd"/>
                                  <w:r w:rsidRPr="005A25BA">
                                    <w:rPr>
                                      <w:highlight w:val="green"/>
                                      <w:lang w:val="nl-NL"/>
                                    </w:rPr>
                                    <w:t xml:space="preserve"> maand </w:t>
                                  </w:r>
                                  <w:proofErr w:type="spellStart"/>
                                  <w:r w:rsidRPr="005A25BA">
                                    <w:rPr>
                                      <w:highlight w:val="green"/>
                                      <w:lang w:val="nl-NL"/>
                                    </w:rPr>
                                    <w:t>jjjj</w:t>
                                  </w:r>
                                  <w:proofErr w:type="spellEnd"/>
                                  <w:r w:rsidRPr="005A25BA">
                                    <w:rPr>
                                      <w:highlight w:val="green"/>
                                      <w:lang w:val="nl-NL"/>
                                    </w:rPr>
                                    <w:t>]</w:t>
                                  </w:r>
                                  <w:r w:rsidRPr="005A25BA">
                                    <w:rPr>
                                      <w:lang w:val="nl-NL"/>
                                    </w:rPr>
                                    <w:t>.</w:t>
                                  </w:r>
                                  <w:bookmarkEnd w:id="13"/>
                                </w:p>
                              </w:tc>
                            </w:tr>
                          </w:tbl>
                          <w:p w14:paraId="14B423E8" w14:textId="77777777" w:rsidR="00363F8F" w:rsidRPr="00F26283" w:rsidRDefault="00000000" w:rsidP="00363F8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7B453" id="Text Box 8" o:spid="_x0000_s1032" type="#_x0000_t202" style="position:absolute;margin-left:107.75pt;margin-top:495.2pt;width:400.3pt;height:323.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Lon2wEAAJkDAAAOAAAAZHJzL2Uyb0RvYy54bWysU9tu2zAMfR+wfxD0vtju2iIw4hRdiw4D&#10;uq1Atw9QZNkWZosaqcTOvn6UHKe7vA17EWhSOjznkN7cTEMvDgbJgqtkscqlME5DbV1bya9fHt6s&#10;paCgXK16cKaSR0PyZvv61Wb0pbmADvraoGAQR+XoK9mF4MssI92ZQdEKvHFcbAAHFfgT26xGNTL6&#10;0GcXeX6djYC1R9CGiLP3c1FuE37TGB0+Nw2ZIPpKMreQTkznLp7ZdqPKFpXvrD7RUP/AYlDWcdMz&#10;1L0KSuzR/gU1WI1A0ISVhiGDprHaJA2spsj/UPPcKW+SFjaH/Nkm+n+w+tPh2T+hCNM7mHiASQT5&#10;R9DfSDi465RrzS0ijJ1RNTcuomXZ6Kk8PY1WU0kRZDd+hJqHrPYBEtDU4BBdYZ2C0XkAx7PpZgpC&#10;c/IqX79dF1zSXLss8ss8v0o9VLk890jhvYFBxKCSyFNN8OrwSCHSUeVyJXZz8GD7Pk22d78l+GLM&#10;JPqR8cw9TLtJ2LqS17FvVLOD+sh6EOZ94f3moAP8IcXIu1JJ+r5XaKToPzj2JC7WEuAS7JZAOc1P&#10;KxmkmMO7MC/g3qNtO0aeXXdwy741Nil6YXGiy/NPQk+7Ghfs1+906+WP2v4EAAD//wMAUEsDBBQA&#10;BgAIAAAAIQDB6sRx4gAAAA0BAAAPAAAAZHJzL2Rvd25yZXYueG1sTI/BTsMwDIbvSLxDZCRuLOlg&#10;hZam04TghITWlQPHtPHaaI1Tmmwrb092gpstf/r9/cV6tgM74eSNIwnJQgBDap021En4rN/unoD5&#10;oEirwRFK+EEP6/L6qlC5dmeq8LQLHYsh5HMloQ9hzDn3bY9W+YUbkeJt7yarQlynjutJnWO4HfhS&#10;iJRbZSh+6NWILz22h93RSth8UfVqvj+abbWvTF1ngt7Tg5S3N/PmGVjAOfzBcNGP6lBGp8YdSXs2&#10;SFgmq1VEJWSZeAB2IUSSJsCaOKX36SPwsuD/W5S/AAAA//8DAFBLAQItABQABgAIAAAAIQC2gziS&#10;/gAAAOEBAAATAAAAAAAAAAAAAAAAAAAAAABbQ29udGVudF9UeXBlc10ueG1sUEsBAi0AFAAGAAgA&#10;AAAhADj9If/WAAAAlAEAAAsAAAAAAAAAAAAAAAAALwEAAF9yZWxzLy5yZWxzUEsBAi0AFAAGAAgA&#10;AAAhAEdcuifbAQAAmQMAAA4AAAAAAAAAAAAAAAAALgIAAGRycy9lMm9Eb2MueG1sUEsBAi0AFAAG&#10;AAgAAAAhAMHqxHHiAAAADQEAAA8AAAAAAAAAAAAAAAAANQQAAGRycy9kb3ducmV2LnhtbFBLBQYA&#10;AAAABAAEAPMAAABEBQAAA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601"/>
                      </w:tblGrid>
                      <w:tr w:rsidR="00C13810" w14:paraId="18DDEC04" w14:textId="77777777" w:rsidTr="00751707">
                        <w:trPr>
                          <w:trHeight w:hRule="exact" w:val="5727"/>
                        </w:trPr>
                        <w:tc>
                          <w:tcPr>
                            <w:tcW w:w="7601" w:type="dxa"/>
                            <w:tcBorders>
                              <w:top w:val="nil"/>
                              <w:left w:val="nil"/>
                              <w:bottom w:val="nil"/>
                              <w:right w:val="nil"/>
                            </w:tcBorders>
                            <w:shd w:val="clear" w:color="auto" w:fill="auto"/>
                            <w:vAlign w:val="bottom"/>
                          </w:tcPr>
                          <w:p w14:paraId="1A50B85B" w14:textId="77777777" w:rsidR="00363F8F" w:rsidRPr="009073BD" w:rsidRDefault="000A4AC9" w:rsidP="00363F8F">
                            <w:pPr>
                              <w:pStyle w:val="VasteGegevens"/>
                              <w:rPr>
                                <w:b/>
                                <w:lang w:val="nl-NL"/>
                              </w:rPr>
                            </w:pPr>
                            <w:r w:rsidRPr="00751707">
                              <w:rPr>
                                <w:b/>
                                <w:lang w:val="nl-NL"/>
                              </w:rPr>
                              <w:t>Kiwa Nederland B.V.</w:t>
                            </w:r>
                          </w:p>
                          <w:p w14:paraId="25BD2CBD" w14:textId="77777777" w:rsidR="00363F8F" w:rsidRPr="009073BD" w:rsidRDefault="000A4AC9" w:rsidP="00363F8F">
                            <w:pPr>
                              <w:pStyle w:val="VasteGegevens"/>
                              <w:rPr>
                                <w:lang w:val="nl-NL"/>
                              </w:rPr>
                            </w:pPr>
                            <w:r w:rsidRPr="00751707">
                              <w:rPr>
                                <w:lang w:val="nl-NL"/>
                              </w:rPr>
                              <w:t>Sir Winston Churchilllaan 273</w:t>
                            </w:r>
                          </w:p>
                          <w:p w14:paraId="656A128B" w14:textId="77777777" w:rsidR="00363F8F" w:rsidRPr="009073BD" w:rsidRDefault="000A4AC9" w:rsidP="00363F8F">
                            <w:pPr>
                              <w:pStyle w:val="VasteGegevens"/>
                              <w:rPr>
                                <w:lang w:val="nl-NL"/>
                              </w:rPr>
                            </w:pPr>
                            <w:r w:rsidRPr="00751707">
                              <w:rPr>
                                <w:lang w:val="nl-NL"/>
                              </w:rPr>
                              <w:t>Postbus 70</w:t>
                            </w:r>
                          </w:p>
                          <w:p w14:paraId="31564E11" w14:textId="77777777" w:rsidR="00363F8F" w:rsidRPr="009073BD" w:rsidRDefault="000A4AC9" w:rsidP="00363F8F">
                            <w:pPr>
                              <w:pStyle w:val="VasteGegevens"/>
                              <w:rPr>
                                <w:lang w:val="nl-NL"/>
                              </w:rPr>
                            </w:pPr>
                            <w:r w:rsidRPr="00751707">
                              <w:rPr>
                                <w:lang w:val="nl-NL"/>
                              </w:rPr>
                              <w:t>2280 AB  RIJSWIJK</w:t>
                            </w:r>
                          </w:p>
                          <w:p w14:paraId="56FDA769" w14:textId="77777777" w:rsidR="00363F8F" w:rsidRPr="009073BD" w:rsidRDefault="00000000" w:rsidP="00363F8F">
                            <w:pPr>
                              <w:pStyle w:val="Kiwa-VasteGegevens"/>
                              <w:rPr>
                                <w:lang w:val="nl-NL"/>
                              </w:rPr>
                            </w:pPr>
                          </w:p>
                          <w:p w14:paraId="5C0C3AB0" w14:textId="77777777" w:rsidR="0044784D" w:rsidRPr="00F26283" w:rsidRDefault="000A4AC9" w:rsidP="00363F8F">
                            <w:pPr>
                              <w:pStyle w:val="Kiwa-VasteGegevens"/>
                              <w:rPr>
                                <w:lang w:val="pl-PL"/>
                              </w:rPr>
                            </w:pPr>
                            <w:r w:rsidRPr="00F26283">
                              <w:rPr>
                                <w:lang w:val="pl-PL"/>
                              </w:rPr>
                              <w:t>Tel. 088 998 44 00</w:t>
                            </w:r>
                          </w:p>
                          <w:p w14:paraId="5C346015" w14:textId="77777777" w:rsidR="0044784D" w:rsidRPr="00F26283" w:rsidRDefault="000A4AC9" w:rsidP="00363F8F">
                            <w:pPr>
                              <w:pStyle w:val="Kiwa-VasteGegevens"/>
                              <w:rPr>
                                <w:lang w:val="pl-PL"/>
                              </w:rPr>
                            </w:pPr>
                            <w:r w:rsidRPr="00F26283">
                              <w:rPr>
                                <w:lang w:val="pl-PL"/>
                              </w:rPr>
                              <w:t>Fax 088 998 44 20</w:t>
                            </w:r>
                          </w:p>
                          <w:p w14:paraId="6056DFEA" w14:textId="77777777" w:rsidR="0044784D" w:rsidRPr="00F26283" w:rsidRDefault="000A4AC9" w:rsidP="00363F8F">
                            <w:pPr>
                              <w:pStyle w:val="Kiwa-VasteGegevens"/>
                              <w:rPr>
                                <w:lang w:val="pl-PL"/>
                              </w:rPr>
                            </w:pPr>
                            <w:r w:rsidRPr="00F26283">
                              <w:rPr>
                                <w:lang w:val="pl-PL"/>
                              </w:rPr>
                              <w:t>NL.Kiwa.info@Kiwa.com</w:t>
                            </w:r>
                          </w:p>
                          <w:p w14:paraId="7FD90F7C" w14:textId="77777777" w:rsidR="0044784D" w:rsidRPr="00F26283" w:rsidRDefault="000A4AC9" w:rsidP="00363F8F">
                            <w:pPr>
                              <w:pStyle w:val="Kiwa-VasteGegevens"/>
                              <w:rPr>
                                <w:lang w:val="pl-PL"/>
                              </w:rPr>
                            </w:pPr>
                            <w:r w:rsidRPr="00F26283">
                              <w:rPr>
                                <w:lang w:val="pl-PL"/>
                              </w:rPr>
                              <w:t>www.kiwa.nl</w:t>
                            </w:r>
                          </w:p>
                          <w:p w14:paraId="45341570" w14:textId="77777777" w:rsidR="00023C97" w:rsidRPr="00F26283" w:rsidRDefault="00000000" w:rsidP="00363F8F">
                            <w:pPr>
                              <w:pStyle w:val="Kiwa-VasteGegevens"/>
                              <w:rPr>
                                <w:lang w:val="pl-PL"/>
                              </w:rPr>
                            </w:pPr>
                          </w:p>
                          <w:p w14:paraId="7A273A3B" w14:textId="77777777" w:rsidR="00363F8F" w:rsidRPr="00F26283" w:rsidRDefault="000A4AC9" w:rsidP="00363F8F">
                            <w:pPr>
                              <w:pStyle w:val="Kiwa-VasteGegevens"/>
                              <w:rPr>
                                <w:lang w:val="pl-PL"/>
                              </w:rPr>
                            </w:pPr>
                            <w:bookmarkStart w:id="14" w:name="Copyright1"/>
                            <w:r w:rsidRPr="00F26283">
                              <w:rPr>
                                <w:lang w:val="pl-PL"/>
                              </w:rPr>
                              <w:t>© 2021 Kiwa N.V.</w:t>
                            </w:r>
                          </w:p>
                          <w:p w14:paraId="4DF1F3C0" w14:textId="77777777" w:rsidR="00C80DC0" w:rsidRPr="005A25BA" w:rsidRDefault="000A4AC9" w:rsidP="005A25BA">
                            <w:pPr>
                              <w:pStyle w:val="Kiwa-VasteGegevens"/>
                            </w:pPr>
                            <w:r w:rsidRPr="005A25BA">
                              <w:rPr>
                                <w:lang w:val="nl-NL"/>
                              </w:rPr>
                              <w:t>Alle rechten voorbehouden. Niets uit deze uitgave mag worden verveelvoudigd, opgeslagen in een geautomatiseerd gegevensbestand, of openbaar gemaakt, in enige vorm of op enige wijze, hetzij elektronisch, mechanisch, door fotokopieën, opnamen, of enig andere manier, zonder voorafgaande schriftelijke toestemming van de uitgever.</w:t>
                            </w:r>
                          </w:p>
                          <w:p w14:paraId="5620F294" w14:textId="77777777" w:rsidR="00C13810" w:rsidRPr="005A25BA" w:rsidRDefault="000A4AC9" w:rsidP="005A25BA">
                            <w:pPr>
                              <w:pStyle w:val="Kiwa-VasteGegevens"/>
                            </w:pPr>
                            <w:r w:rsidRPr="005A25BA">
                              <w:rPr>
                                <w:lang w:val="nl-NL"/>
                              </w:rPr>
                              <w:t>Het gebruik van deze Beoordelingsrichtlijn door derden, voor welk doel dan ook, is uitsluitend toegestaan nadat een schriftelijke overeenkomst met Kiwa is gesloten waarin het gebruiksrecht is geregeld.</w:t>
                            </w:r>
                          </w:p>
                          <w:p w14:paraId="4906EBD6" w14:textId="77777777" w:rsidR="008139C0" w:rsidRPr="005A25BA" w:rsidRDefault="00000000" w:rsidP="005A25BA">
                            <w:pPr>
                              <w:pStyle w:val="Kiwa-VasteGegevens"/>
                            </w:pPr>
                          </w:p>
                          <w:p w14:paraId="299242F1" w14:textId="77777777" w:rsidR="00C13810" w:rsidRPr="005A25BA" w:rsidRDefault="000A4AC9" w:rsidP="005A25BA">
                            <w:pPr>
                              <w:pStyle w:val="Kiwa-VasteGegevensVet"/>
                            </w:pPr>
                            <w:r w:rsidRPr="005A25BA">
                              <w:rPr>
                                <w:lang w:val="nl-NL"/>
                              </w:rPr>
                              <w:t>Bindend verklaring</w:t>
                            </w:r>
                          </w:p>
                          <w:p w14:paraId="6B1ED4FD" w14:textId="77777777" w:rsidR="00C13810" w:rsidRDefault="000A4AC9" w:rsidP="005A25BA">
                            <w:pPr>
                              <w:pStyle w:val="Kiwa-VasteGegevens"/>
                            </w:pPr>
                            <w:r w:rsidRPr="005A25BA">
                              <w:rPr>
                                <w:lang w:val="nl-NL"/>
                              </w:rPr>
                              <w:t xml:space="preserve">Deze beoordelingsrichtlijn is door Kiwa bindend verklaard per </w:t>
                            </w:r>
                            <w:r w:rsidRPr="005A25BA">
                              <w:rPr>
                                <w:highlight w:val="green"/>
                                <w:lang w:val="nl-NL"/>
                              </w:rPr>
                              <w:t>[</w:t>
                            </w:r>
                            <w:proofErr w:type="spellStart"/>
                            <w:r w:rsidRPr="005A25BA">
                              <w:rPr>
                                <w:highlight w:val="green"/>
                                <w:lang w:val="nl-NL"/>
                              </w:rPr>
                              <w:t>dd</w:t>
                            </w:r>
                            <w:proofErr w:type="spellEnd"/>
                            <w:r w:rsidRPr="005A25BA">
                              <w:rPr>
                                <w:highlight w:val="green"/>
                                <w:lang w:val="nl-NL"/>
                              </w:rPr>
                              <w:t xml:space="preserve"> maand </w:t>
                            </w:r>
                            <w:proofErr w:type="spellStart"/>
                            <w:r w:rsidRPr="005A25BA">
                              <w:rPr>
                                <w:highlight w:val="green"/>
                                <w:lang w:val="nl-NL"/>
                              </w:rPr>
                              <w:t>jjjj</w:t>
                            </w:r>
                            <w:proofErr w:type="spellEnd"/>
                            <w:r w:rsidRPr="005A25BA">
                              <w:rPr>
                                <w:highlight w:val="green"/>
                                <w:lang w:val="nl-NL"/>
                              </w:rPr>
                              <w:t>]</w:t>
                            </w:r>
                            <w:r w:rsidRPr="005A25BA">
                              <w:rPr>
                                <w:lang w:val="nl-NL"/>
                              </w:rPr>
                              <w:t>.</w:t>
                            </w:r>
                            <w:bookmarkEnd w:id="14"/>
                          </w:p>
                        </w:tc>
                      </w:tr>
                    </w:tbl>
                    <w:p w14:paraId="14B423E8" w14:textId="77777777" w:rsidR="00363F8F" w:rsidRPr="00F26283" w:rsidRDefault="00000000" w:rsidP="00363F8F"/>
                  </w:txbxContent>
                </v:textbox>
                <w10:wrap type="through" anchorx="page" anchory="page"/>
                <w10:anchorlock/>
              </v:shape>
            </w:pict>
          </mc:Fallback>
        </mc:AlternateContent>
      </w:r>
      <w:r w:rsidR="000A4AC9">
        <w:rPr>
          <w:lang w:val="nl-NL"/>
        </w:rPr>
        <w:t>Voorwoord Kiwa</w:t>
      </w:r>
      <w:bookmarkEnd w:id="11"/>
    </w:p>
    <w:p w14:paraId="53F87A3C" w14:textId="77777777" w:rsidR="00F52C35" w:rsidRDefault="00000000" w:rsidP="00B24E4B">
      <w:pPr>
        <w:pStyle w:val="RapportTekst"/>
        <w:ind w:left="0"/>
      </w:pPr>
    </w:p>
    <w:p w14:paraId="7E763758" w14:textId="77777777" w:rsidR="00D3596C" w:rsidRDefault="00000000" w:rsidP="00B24E4B">
      <w:pPr>
        <w:pStyle w:val="RapportTekst"/>
        <w:ind w:left="0"/>
        <w:rPr>
          <w:sz w:val="18"/>
          <w:szCs w:val="18"/>
        </w:rPr>
      </w:pPr>
    </w:p>
    <w:p w14:paraId="18362C39" w14:textId="443BDDC4" w:rsidR="0037571C" w:rsidRPr="0037571C" w:rsidRDefault="000A4AC9" w:rsidP="0037571C">
      <w:r w:rsidRPr="0037571C">
        <w:t>Deze Beoordelingsrichtlijn (BRL) is opgesteld door het College van Deskundigen</w:t>
      </w:r>
      <w:r w:rsidR="0065584B">
        <w:t xml:space="preserve"> Asfalt</w:t>
      </w:r>
      <w:r w:rsidRPr="0037571C">
        <w:t>, waarin belanghebbende partijen op het gebied van</w:t>
      </w:r>
      <w:r w:rsidR="0065584B">
        <w:t xml:space="preserve"> Asfalt </w:t>
      </w:r>
      <w:r w:rsidRPr="0037571C">
        <w:t>zijn vertegenwoordigd. Dit college begeleidt ook de uitvoering van certificatie en stelt zo nodig deze BRL bij. Waar in deze BRL sprake is van “College van Deskundigen” is daarmee bovengenoemd college bedoeld.</w:t>
      </w:r>
    </w:p>
    <w:p w14:paraId="714B46EB" w14:textId="77777777" w:rsidR="0037571C" w:rsidRPr="0037571C" w:rsidRDefault="00000000" w:rsidP="0037571C"/>
    <w:p w14:paraId="6FEC98C2" w14:textId="77777777" w:rsidR="00C601DB" w:rsidRDefault="000A4AC9" w:rsidP="0037571C">
      <w:r w:rsidRPr="0037571C">
        <w:t>Deze BRL zal door Kiwa worden gehanteerd in samenhang met het Kiwa-Reglement voor Certificatie, waarin de algemene spelregels van Kiwa bij certificatie zijn vastgelegd.</w:t>
      </w:r>
    </w:p>
    <w:p w14:paraId="62AD4030" w14:textId="77777777" w:rsidR="00CE0B7A" w:rsidRDefault="00000000" w:rsidP="0037571C"/>
    <w:p w14:paraId="2B845911" w14:textId="77777777" w:rsidR="00CE0B7A" w:rsidRPr="0037571C" w:rsidRDefault="000A4AC9" w:rsidP="0037571C">
      <w:pPr>
        <w:pStyle w:val="Kiwa-Titel"/>
      </w:pPr>
      <w:bookmarkStart w:id="15" w:name="_Toc115969871"/>
      <w:bookmarkEnd w:id="12"/>
      <w:r w:rsidRPr="009073BD">
        <w:rPr>
          <w:lang w:val="nl-NL"/>
        </w:rPr>
        <w:lastRenderedPageBreak/>
        <w:t>‌</w:t>
      </w:r>
      <w:bookmarkStart w:id="16" w:name="Samenvatting"/>
      <w:bookmarkEnd w:id="16"/>
      <w:r w:rsidRPr="009073BD">
        <w:rPr>
          <w:lang w:val="nl-NL"/>
        </w:rPr>
        <w:t>‌</w:t>
      </w:r>
      <w:bookmarkStart w:id="17" w:name="InhoudsOpgave"/>
      <w:r w:rsidRPr="009073BD">
        <w:rPr>
          <w:lang w:val="nl-NL"/>
        </w:rPr>
        <w:t>Inhoud</w:t>
      </w:r>
      <w:bookmarkEnd w:id="15"/>
    </w:p>
    <w:bookmarkStart w:id="18" w:name="_Hlt481812646"/>
    <w:bookmarkEnd w:id="18"/>
    <w:p w14:paraId="30D0443D" w14:textId="68F36CF7" w:rsidR="008E02C7" w:rsidRDefault="000A4AC9">
      <w:pPr>
        <w:pStyle w:val="Inhopg6"/>
        <w:rPr>
          <w:rFonts w:asciiTheme="minorHAnsi" w:eastAsiaTheme="minorEastAsia" w:hAnsiTheme="minorHAnsi" w:cstheme="minorBidi"/>
          <w:b w:val="0"/>
          <w:szCs w:val="22"/>
          <w:lang w:val="nl-NL"/>
        </w:rPr>
      </w:pPr>
      <w:r w:rsidRPr="00A83EFB">
        <w:rPr>
          <w:highlight w:val="green"/>
        </w:rPr>
        <w:fldChar w:fldCharType="begin"/>
      </w:r>
      <w:r w:rsidRPr="009073BD">
        <w:rPr>
          <w:highlight w:val="green"/>
          <w:lang w:val="nl-NL"/>
        </w:rPr>
        <w:instrText xml:space="preserve"> TOC \o "1-6" </w:instrText>
      </w:r>
      <w:r w:rsidRPr="00A83EFB">
        <w:rPr>
          <w:highlight w:val="green"/>
        </w:rPr>
        <w:fldChar w:fldCharType="separate"/>
      </w:r>
      <w:r w:rsidR="008E02C7" w:rsidRPr="005F339A">
        <w:rPr>
          <w:lang w:val="nl-NL"/>
        </w:rPr>
        <w:t>‌Voorwoord Kiwa</w:t>
      </w:r>
      <w:r w:rsidR="008E02C7">
        <w:tab/>
      </w:r>
      <w:r w:rsidR="008E02C7">
        <w:fldChar w:fldCharType="begin"/>
      </w:r>
      <w:r w:rsidR="008E02C7">
        <w:instrText xml:space="preserve"> PAGEREF _Toc115969870 \h </w:instrText>
      </w:r>
      <w:r w:rsidR="008E02C7">
        <w:fldChar w:fldCharType="separate"/>
      </w:r>
      <w:r w:rsidR="008E02C7">
        <w:t>1</w:t>
      </w:r>
      <w:r w:rsidR="008E02C7">
        <w:fldChar w:fldCharType="end"/>
      </w:r>
    </w:p>
    <w:p w14:paraId="40D69DFE" w14:textId="203C9DA5" w:rsidR="008E02C7" w:rsidRDefault="008E02C7">
      <w:pPr>
        <w:pStyle w:val="Inhopg6"/>
        <w:rPr>
          <w:rFonts w:asciiTheme="minorHAnsi" w:eastAsiaTheme="minorEastAsia" w:hAnsiTheme="minorHAnsi" w:cstheme="minorBidi"/>
          <w:b w:val="0"/>
          <w:szCs w:val="22"/>
          <w:lang w:val="nl-NL"/>
        </w:rPr>
      </w:pPr>
      <w:r w:rsidRPr="005F339A">
        <w:rPr>
          <w:lang w:val="nl-NL"/>
        </w:rPr>
        <w:t>‌‌Inhoud</w:t>
      </w:r>
      <w:r>
        <w:tab/>
      </w:r>
      <w:r>
        <w:fldChar w:fldCharType="begin"/>
      </w:r>
      <w:r>
        <w:instrText xml:space="preserve"> PAGEREF _Toc115969871 \h </w:instrText>
      </w:r>
      <w:r>
        <w:fldChar w:fldCharType="separate"/>
      </w:r>
      <w:r>
        <w:t>2</w:t>
      </w:r>
      <w:r>
        <w:fldChar w:fldCharType="end"/>
      </w:r>
    </w:p>
    <w:p w14:paraId="0477FE35" w14:textId="2173D879" w:rsidR="008E02C7" w:rsidRDefault="008E02C7">
      <w:pPr>
        <w:pStyle w:val="Inhopg1"/>
        <w:rPr>
          <w:rFonts w:asciiTheme="minorHAnsi" w:eastAsiaTheme="minorEastAsia" w:hAnsiTheme="minorHAnsi" w:cstheme="minorBidi"/>
          <w:b w:val="0"/>
          <w:szCs w:val="22"/>
        </w:rPr>
      </w:pPr>
      <w:r w:rsidRPr="005F339A">
        <w:rPr>
          <w:lang w:val="en-US"/>
        </w:rPr>
        <w:t>1</w:t>
      </w:r>
      <w:r>
        <w:rPr>
          <w:rFonts w:asciiTheme="minorHAnsi" w:eastAsiaTheme="minorEastAsia" w:hAnsiTheme="minorHAnsi" w:cstheme="minorBidi"/>
          <w:b w:val="0"/>
          <w:szCs w:val="22"/>
        </w:rPr>
        <w:tab/>
      </w:r>
      <w:r>
        <w:t>‌Inleiding</w:t>
      </w:r>
      <w:r>
        <w:tab/>
      </w:r>
      <w:r>
        <w:fldChar w:fldCharType="begin"/>
      </w:r>
      <w:r>
        <w:instrText xml:space="preserve"> PAGEREF _Toc115969872 \h </w:instrText>
      </w:r>
      <w:r>
        <w:fldChar w:fldCharType="separate"/>
      </w:r>
      <w:r>
        <w:t>4</w:t>
      </w:r>
      <w:r>
        <w:fldChar w:fldCharType="end"/>
      </w:r>
    </w:p>
    <w:p w14:paraId="0A5FDE12" w14:textId="5BE503DF" w:rsidR="008E02C7" w:rsidRDefault="008E02C7">
      <w:pPr>
        <w:pStyle w:val="Inhopg2"/>
        <w:rPr>
          <w:rFonts w:asciiTheme="minorHAnsi" w:eastAsiaTheme="minorEastAsia" w:hAnsiTheme="minorHAnsi" w:cstheme="minorBidi"/>
          <w:sz w:val="22"/>
          <w:szCs w:val="22"/>
        </w:rPr>
      </w:pPr>
      <w:r>
        <w:t>1.1</w:t>
      </w:r>
      <w:r>
        <w:rPr>
          <w:rFonts w:asciiTheme="minorHAnsi" w:eastAsiaTheme="minorEastAsia" w:hAnsiTheme="minorHAnsi" w:cstheme="minorBidi"/>
          <w:sz w:val="22"/>
          <w:szCs w:val="22"/>
        </w:rPr>
        <w:tab/>
      </w:r>
      <w:r>
        <w:t>Algemeen</w:t>
      </w:r>
      <w:r>
        <w:tab/>
      </w:r>
      <w:r>
        <w:fldChar w:fldCharType="begin"/>
      </w:r>
      <w:r>
        <w:instrText xml:space="preserve"> PAGEREF _Toc115969873 \h </w:instrText>
      </w:r>
      <w:r>
        <w:fldChar w:fldCharType="separate"/>
      </w:r>
      <w:r>
        <w:t>4</w:t>
      </w:r>
      <w:r>
        <w:fldChar w:fldCharType="end"/>
      </w:r>
    </w:p>
    <w:p w14:paraId="1AD70F77" w14:textId="275B8141" w:rsidR="008E02C7" w:rsidRDefault="008E02C7">
      <w:pPr>
        <w:pStyle w:val="Inhopg2"/>
        <w:rPr>
          <w:rFonts w:asciiTheme="minorHAnsi" w:eastAsiaTheme="minorEastAsia" w:hAnsiTheme="minorHAnsi" w:cstheme="minorBidi"/>
          <w:sz w:val="22"/>
          <w:szCs w:val="22"/>
        </w:rPr>
      </w:pPr>
      <w:r>
        <w:t>1.2</w:t>
      </w:r>
      <w:r>
        <w:rPr>
          <w:rFonts w:asciiTheme="minorHAnsi" w:eastAsiaTheme="minorEastAsia" w:hAnsiTheme="minorHAnsi" w:cstheme="minorBidi"/>
          <w:sz w:val="22"/>
          <w:szCs w:val="22"/>
        </w:rPr>
        <w:tab/>
      </w:r>
      <w:r>
        <w:t>Toepassingsgebied</w:t>
      </w:r>
      <w:r>
        <w:tab/>
      </w:r>
      <w:r>
        <w:fldChar w:fldCharType="begin"/>
      </w:r>
      <w:r>
        <w:instrText xml:space="preserve"> PAGEREF _Toc115969874 \h </w:instrText>
      </w:r>
      <w:r>
        <w:fldChar w:fldCharType="separate"/>
      </w:r>
      <w:r>
        <w:t>4</w:t>
      </w:r>
      <w:r>
        <w:fldChar w:fldCharType="end"/>
      </w:r>
    </w:p>
    <w:p w14:paraId="4779012D" w14:textId="77B51EEF" w:rsidR="008E02C7" w:rsidRDefault="008E02C7">
      <w:pPr>
        <w:pStyle w:val="Inhopg2"/>
        <w:rPr>
          <w:rFonts w:asciiTheme="minorHAnsi" w:eastAsiaTheme="minorEastAsia" w:hAnsiTheme="minorHAnsi" w:cstheme="minorBidi"/>
          <w:sz w:val="22"/>
          <w:szCs w:val="22"/>
        </w:rPr>
      </w:pPr>
      <w:r w:rsidRPr="005F339A">
        <w:rPr>
          <w:rFonts w:eastAsia="SimSun"/>
        </w:rPr>
        <w:t>1.3</w:t>
      </w:r>
      <w:r>
        <w:rPr>
          <w:rFonts w:asciiTheme="minorHAnsi" w:eastAsiaTheme="minorEastAsia" w:hAnsiTheme="minorHAnsi" w:cstheme="minorBidi"/>
          <w:sz w:val="22"/>
          <w:szCs w:val="22"/>
        </w:rPr>
        <w:tab/>
      </w:r>
      <w:r w:rsidRPr="005F339A">
        <w:rPr>
          <w:rFonts w:eastAsia="SimSun"/>
        </w:rPr>
        <w:t>Acceptatie van door de leverancier geleverde onderzoeksrapporten</w:t>
      </w:r>
      <w:r>
        <w:tab/>
      </w:r>
      <w:r>
        <w:fldChar w:fldCharType="begin"/>
      </w:r>
      <w:r>
        <w:instrText xml:space="preserve"> PAGEREF _Toc115969875 \h </w:instrText>
      </w:r>
      <w:r>
        <w:fldChar w:fldCharType="separate"/>
      </w:r>
      <w:r>
        <w:t>4</w:t>
      </w:r>
      <w:r>
        <w:fldChar w:fldCharType="end"/>
      </w:r>
    </w:p>
    <w:p w14:paraId="082EF6FD" w14:textId="746FE398" w:rsidR="008E02C7" w:rsidRDefault="008E02C7">
      <w:pPr>
        <w:pStyle w:val="Inhopg2"/>
        <w:rPr>
          <w:rFonts w:asciiTheme="minorHAnsi" w:eastAsiaTheme="minorEastAsia" w:hAnsiTheme="minorHAnsi" w:cstheme="minorBidi"/>
          <w:sz w:val="22"/>
          <w:szCs w:val="22"/>
        </w:rPr>
      </w:pPr>
      <w:r w:rsidRPr="005F339A">
        <w:rPr>
          <w:rFonts w:eastAsia="SimSun"/>
        </w:rPr>
        <w:t>1.4</w:t>
      </w:r>
      <w:r>
        <w:rPr>
          <w:rFonts w:asciiTheme="minorHAnsi" w:eastAsiaTheme="minorEastAsia" w:hAnsiTheme="minorHAnsi" w:cstheme="minorBidi"/>
          <w:sz w:val="22"/>
          <w:szCs w:val="22"/>
        </w:rPr>
        <w:tab/>
      </w:r>
      <w:r w:rsidRPr="005F339A">
        <w:rPr>
          <w:rFonts w:eastAsia="SimSun"/>
        </w:rPr>
        <w:t>Kwaliteitsverklaring</w:t>
      </w:r>
      <w:r>
        <w:tab/>
      </w:r>
      <w:r>
        <w:fldChar w:fldCharType="begin"/>
      </w:r>
      <w:r>
        <w:instrText xml:space="preserve"> PAGEREF _Toc115969876 \h </w:instrText>
      </w:r>
      <w:r>
        <w:fldChar w:fldCharType="separate"/>
      </w:r>
      <w:r>
        <w:t>4</w:t>
      </w:r>
      <w:r>
        <w:fldChar w:fldCharType="end"/>
      </w:r>
    </w:p>
    <w:p w14:paraId="0CC60102" w14:textId="39D1DADD" w:rsidR="008E02C7" w:rsidRDefault="008E02C7">
      <w:pPr>
        <w:pStyle w:val="Inhopg1"/>
        <w:rPr>
          <w:rFonts w:asciiTheme="minorHAnsi" w:eastAsiaTheme="minorEastAsia" w:hAnsiTheme="minorHAnsi" w:cstheme="minorBidi"/>
          <w:b w:val="0"/>
          <w:szCs w:val="22"/>
        </w:rPr>
      </w:pPr>
      <w:r w:rsidRPr="005F339A">
        <w:rPr>
          <w:rFonts w:eastAsia="SimSun"/>
        </w:rPr>
        <w:t>2</w:t>
      </w:r>
      <w:r>
        <w:rPr>
          <w:rFonts w:asciiTheme="minorHAnsi" w:eastAsiaTheme="minorEastAsia" w:hAnsiTheme="minorHAnsi" w:cstheme="minorBidi"/>
          <w:b w:val="0"/>
          <w:szCs w:val="22"/>
        </w:rPr>
        <w:tab/>
      </w:r>
      <w:r w:rsidRPr="005F339A">
        <w:rPr>
          <w:rFonts w:eastAsia="SimSun"/>
        </w:rPr>
        <w:t>Terminologie</w:t>
      </w:r>
      <w:r>
        <w:tab/>
      </w:r>
      <w:r>
        <w:fldChar w:fldCharType="begin"/>
      </w:r>
      <w:r>
        <w:instrText xml:space="preserve"> PAGEREF _Toc115969877 \h </w:instrText>
      </w:r>
      <w:r>
        <w:fldChar w:fldCharType="separate"/>
      </w:r>
      <w:r>
        <w:t>5</w:t>
      </w:r>
      <w:r>
        <w:fldChar w:fldCharType="end"/>
      </w:r>
    </w:p>
    <w:p w14:paraId="23216CF0" w14:textId="6F0C46F7" w:rsidR="008E02C7" w:rsidRDefault="008E02C7">
      <w:pPr>
        <w:pStyle w:val="Inhopg2"/>
        <w:rPr>
          <w:rFonts w:asciiTheme="minorHAnsi" w:eastAsiaTheme="minorEastAsia" w:hAnsiTheme="minorHAnsi" w:cstheme="minorBidi"/>
          <w:sz w:val="22"/>
          <w:szCs w:val="22"/>
        </w:rPr>
      </w:pPr>
      <w:r w:rsidRPr="005F339A">
        <w:rPr>
          <w:rFonts w:eastAsia="SimSun"/>
        </w:rPr>
        <w:t>2.1</w:t>
      </w:r>
      <w:r>
        <w:rPr>
          <w:rFonts w:asciiTheme="minorHAnsi" w:eastAsiaTheme="minorEastAsia" w:hAnsiTheme="minorHAnsi" w:cstheme="minorBidi"/>
          <w:sz w:val="22"/>
          <w:szCs w:val="22"/>
        </w:rPr>
        <w:tab/>
      </w:r>
      <w:r w:rsidRPr="005F339A">
        <w:rPr>
          <w:rFonts w:eastAsia="SimSun"/>
        </w:rPr>
        <w:t>Definities</w:t>
      </w:r>
      <w:r>
        <w:tab/>
      </w:r>
      <w:r>
        <w:fldChar w:fldCharType="begin"/>
      </w:r>
      <w:r>
        <w:instrText xml:space="preserve"> PAGEREF _Toc115969878 \h </w:instrText>
      </w:r>
      <w:r>
        <w:fldChar w:fldCharType="separate"/>
      </w:r>
      <w:r>
        <w:t>5</w:t>
      </w:r>
      <w:r>
        <w:fldChar w:fldCharType="end"/>
      </w:r>
    </w:p>
    <w:p w14:paraId="545D0A67" w14:textId="79E63A10" w:rsidR="008E02C7" w:rsidRDefault="008E02C7">
      <w:pPr>
        <w:pStyle w:val="Inhopg1"/>
        <w:rPr>
          <w:rFonts w:asciiTheme="minorHAnsi" w:eastAsiaTheme="minorEastAsia" w:hAnsiTheme="minorHAnsi" w:cstheme="minorBidi"/>
          <w:b w:val="0"/>
          <w:szCs w:val="22"/>
        </w:rPr>
      </w:pPr>
      <w:r w:rsidRPr="005F339A">
        <w:rPr>
          <w:rFonts w:eastAsia="SimSun"/>
        </w:rPr>
        <w:t>3</w:t>
      </w:r>
      <w:r>
        <w:rPr>
          <w:rFonts w:asciiTheme="minorHAnsi" w:eastAsiaTheme="minorEastAsia" w:hAnsiTheme="minorHAnsi" w:cstheme="minorBidi"/>
          <w:b w:val="0"/>
          <w:szCs w:val="22"/>
        </w:rPr>
        <w:tab/>
      </w:r>
      <w:r w:rsidRPr="005F339A">
        <w:rPr>
          <w:rFonts w:eastAsia="SimSun"/>
        </w:rPr>
        <w:t>Procedure voor het verkrijgen van een kwaliteitsverklaring</w:t>
      </w:r>
      <w:r>
        <w:tab/>
      </w:r>
      <w:r>
        <w:fldChar w:fldCharType="begin"/>
      </w:r>
      <w:r>
        <w:instrText xml:space="preserve"> PAGEREF _Toc115969879 \h </w:instrText>
      </w:r>
      <w:r>
        <w:fldChar w:fldCharType="separate"/>
      </w:r>
      <w:r>
        <w:t>6</w:t>
      </w:r>
      <w:r>
        <w:fldChar w:fldCharType="end"/>
      </w:r>
    </w:p>
    <w:p w14:paraId="1064FBBF" w14:textId="134C1BDC" w:rsidR="008E02C7" w:rsidRDefault="008E02C7">
      <w:pPr>
        <w:pStyle w:val="Inhopg2"/>
        <w:rPr>
          <w:rFonts w:asciiTheme="minorHAnsi" w:eastAsiaTheme="minorEastAsia" w:hAnsiTheme="minorHAnsi" w:cstheme="minorBidi"/>
          <w:sz w:val="22"/>
          <w:szCs w:val="22"/>
        </w:rPr>
      </w:pPr>
      <w:r w:rsidRPr="005F339A">
        <w:rPr>
          <w:rFonts w:eastAsia="SimSun"/>
        </w:rPr>
        <w:t>3.1</w:t>
      </w:r>
      <w:r>
        <w:rPr>
          <w:rFonts w:asciiTheme="minorHAnsi" w:eastAsiaTheme="minorEastAsia" w:hAnsiTheme="minorHAnsi" w:cstheme="minorBidi"/>
          <w:sz w:val="22"/>
          <w:szCs w:val="22"/>
        </w:rPr>
        <w:tab/>
      </w:r>
      <w:r w:rsidRPr="005F339A">
        <w:rPr>
          <w:rFonts w:eastAsia="SimSun"/>
        </w:rPr>
        <w:t>Toelatingsonderzoek</w:t>
      </w:r>
      <w:r>
        <w:tab/>
      </w:r>
      <w:r>
        <w:fldChar w:fldCharType="begin"/>
      </w:r>
      <w:r>
        <w:instrText xml:space="preserve"> PAGEREF _Toc115969880 \h </w:instrText>
      </w:r>
      <w:r>
        <w:fldChar w:fldCharType="separate"/>
      </w:r>
      <w:r>
        <w:t>6</w:t>
      </w:r>
      <w:r>
        <w:fldChar w:fldCharType="end"/>
      </w:r>
    </w:p>
    <w:p w14:paraId="0D1A7833" w14:textId="4F6D97C9" w:rsidR="008E02C7" w:rsidRDefault="008E02C7">
      <w:pPr>
        <w:pStyle w:val="Inhopg2"/>
        <w:rPr>
          <w:rFonts w:asciiTheme="minorHAnsi" w:eastAsiaTheme="minorEastAsia" w:hAnsiTheme="minorHAnsi" w:cstheme="minorBidi"/>
          <w:sz w:val="22"/>
          <w:szCs w:val="22"/>
        </w:rPr>
      </w:pPr>
      <w:r w:rsidRPr="005F339A">
        <w:rPr>
          <w:rFonts w:eastAsia="SimSun"/>
        </w:rPr>
        <w:t>3.2</w:t>
      </w:r>
      <w:r>
        <w:rPr>
          <w:rFonts w:asciiTheme="minorHAnsi" w:eastAsiaTheme="minorEastAsia" w:hAnsiTheme="minorHAnsi" w:cstheme="minorBidi"/>
          <w:sz w:val="22"/>
          <w:szCs w:val="22"/>
        </w:rPr>
        <w:tab/>
      </w:r>
      <w:r w:rsidRPr="005F339A">
        <w:rPr>
          <w:rFonts w:eastAsia="SimSun"/>
        </w:rPr>
        <w:t>Certificaatverlening</w:t>
      </w:r>
      <w:r>
        <w:tab/>
      </w:r>
      <w:r>
        <w:fldChar w:fldCharType="begin"/>
      </w:r>
      <w:r>
        <w:instrText xml:space="preserve"> PAGEREF _Toc115969881 \h </w:instrText>
      </w:r>
      <w:r>
        <w:fldChar w:fldCharType="separate"/>
      </w:r>
      <w:r>
        <w:t>6</w:t>
      </w:r>
      <w:r>
        <w:fldChar w:fldCharType="end"/>
      </w:r>
    </w:p>
    <w:p w14:paraId="4B81FDA4" w14:textId="5D06099F" w:rsidR="008E02C7" w:rsidRDefault="008E02C7">
      <w:pPr>
        <w:pStyle w:val="Inhopg2"/>
        <w:rPr>
          <w:rFonts w:asciiTheme="minorHAnsi" w:eastAsiaTheme="minorEastAsia" w:hAnsiTheme="minorHAnsi" w:cstheme="minorBidi"/>
          <w:sz w:val="22"/>
          <w:szCs w:val="22"/>
        </w:rPr>
      </w:pPr>
      <w:r w:rsidRPr="005F339A">
        <w:rPr>
          <w:rFonts w:eastAsia="SimSun"/>
        </w:rPr>
        <w:t>3.3</w:t>
      </w:r>
      <w:r>
        <w:rPr>
          <w:rFonts w:asciiTheme="minorHAnsi" w:eastAsiaTheme="minorEastAsia" w:hAnsiTheme="minorHAnsi" w:cstheme="minorBidi"/>
          <w:sz w:val="22"/>
          <w:szCs w:val="22"/>
        </w:rPr>
        <w:tab/>
      </w:r>
      <w:r w:rsidRPr="005F339A">
        <w:rPr>
          <w:rFonts w:eastAsia="SimSun"/>
        </w:rPr>
        <w:t>Onderzoek naar de product- en/of prestatie-eisen</w:t>
      </w:r>
      <w:r>
        <w:tab/>
      </w:r>
      <w:r>
        <w:fldChar w:fldCharType="begin"/>
      </w:r>
      <w:r>
        <w:instrText xml:space="preserve"> PAGEREF _Toc115969882 \h </w:instrText>
      </w:r>
      <w:r>
        <w:fldChar w:fldCharType="separate"/>
      </w:r>
      <w:r>
        <w:t>6</w:t>
      </w:r>
      <w:r>
        <w:fldChar w:fldCharType="end"/>
      </w:r>
    </w:p>
    <w:p w14:paraId="54EC507F" w14:textId="5F6A01D5" w:rsidR="008E02C7" w:rsidRDefault="008E02C7">
      <w:pPr>
        <w:pStyle w:val="Inhopg2"/>
        <w:rPr>
          <w:rFonts w:asciiTheme="minorHAnsi" w:eastAsiaTheme="minorEastAsia" w:hAnsiTheme="minorHAnsi" w:cstheme="minorBidi"/>
          <w:sz w:val="22"/>
          <w:szCs w:val="22"/>
        </w:rPr>
      </w:pPr>
      <w:r w:rsidRPr="005F339A">
        <w:rPr>
          <w:rFonts w:eastAsia="SimSun"/>
        </w:rPr>
        <w:t>3.4</w:t>
      </w:r>
      <w:r>
        <w:rPr>
          <w:rFonts w:asciiTheme="minorHAnsi" w:eastAsiaTheme="minorEastAsia" w:hAnsiTheme="minorHAnsi" w:cstheme="minorBidi"/>
          <w:sz w:val="22"/>
          <w:szCs w:val="22"/>
        </w:rPr>
        <w:tab/>
      </w:r>
      <w:r w:rsidRPr="005F339A">
        <w:rPr>
          <w:rFonts w:eastAsia="SimSun"/>
        </w:rPr>
        <w:t>Beoordeling productieproces</w:t>
      </w:r>
      <w:r>
        <w:tab/>
      </w:r>
      <w:r>
        <w:fldChar w:fldCharType="begin"/>
      </w:r>
      <w:r>
        <w:instrText xml:space="preserve"> PAGEREF _Toc115969883 \h </w:instrText>
      </w:r>
      <w:r>
        <w:fldChar w:fldCharType="separate"/>
      </w:r>
      <w:r>
        <w:t>6</w:t>
      </w:r>
      <w:r>
        <w:fldChar w:fldCharType="end"/>
      </w:r>
    </w:p>
    <w:p w14:paraId="08D902C3" w14:textId="60F5B5F7" w:rsidR="008E02C7" w:rsidRDefault="008E02C7">
      <w:pPr>
        <w:pStyle w:val="Inhopg1"/>
        <w:rPr>
          <w:rFonts w:asciiTheme="minorHAnsi" w:eastAsiaTheme="minorEastAsia" w:hAnsiTheme="minorHAnsi" w:cstheme="minorBidi"/>
          <w:b w:val="0"/>
          <w:szCs w:val="22"/>
        </w:rPr>
      </w:pPr>
      <w:r>
        <w:t>4</w:t>
      </w:r>
      <w:r>
        <w:rPr>
          <w:rFonts w:asciiTheme="minorHAnsi" w:eastAsiaTheme="minorEastAsia" w:hAnsiTheme="minorHAnsi" w:cstheme="minorBidi"/>
          <w:b w:val="0"/>
          <w:szCs w:val="22"/>
        </w:rPr>
        <w:tab/>
      </w:r>
      <w:r>
        <w:t>Product- en proceseisen</w:t>
      </w:r>
      <w:r>
        <w:tab/>
      </w:r>
      <w:r>
        <w:fldChar w:fldCharType="begin"/>
      </w:r>
      <w:r>
        <w:instrText xml:space="preserve"> PAGEREF _Toc115969884 \h </w:instrText>
      </w:r>
      <w:r>
        <w:fldChar w:fldCharType="separate"/>
      </w:r>
      <w:r>
        <w:t>7</w:t>
      </w:r>
      <w:r>
        <w:fldChar w:fldCharType="end"/>
      </w:r>
    </w:p>
    <w:p w14:paraId="084BB887" w14:textId="78851027" w:rsidR="008E02C7" w:rsidRDefault="008E02C7">
      <w:pPr>
        <w:pStyle w:val="Inhopg2"/>
        <w:rPr>
          <w:rFonts w:asciiTheme="minorHAnsi" w:eastAsiaTheme="minorEastAsia" w:hAnsiTheme="minorHAnsi" w:cstheme="minorBidi"/>
          <w:sz w:val="22"/>
          <w:szCs w:val="22"/>
        </w:rPr>
      </w:pPr>
      <w:r w:rsidRPr="005F339A">
        <w:rPr>
          <w:rFonts w:eastAsia="SimSun"/>
        </w:rPr>
        <w:t>4.1</w:t>
      </w:r>
      <w:r>
        <w:rPr>
          <w:rFonts w:asciiTheme="minorHAnsi" w:eastAsiaTheme="minorEastAsia" w:hAnsiTheme="minorHAnsi" w:cstheme="minorBidi"/>
          <w:sz w:val="22"/>
          <w:szCs w:val="22"/>
        </w:rPr>
        <w:tab/>
      </w:r>
      <w:r w:rsidRPr="005F339A">
        <w:rPr>
          <w:rFonts w:eastAsia="SimSun"/>
        </w:rPr>
        <w:t>Algemeen</w:t>
      </w:r>
      <w:r>
        <w:tab/>
      </w:r>
      <w:r>
        <w:fldChar w:fldCharType="begin"/>
      </w:r>
      <w:r>
        <w:instrText xml:space="preserve"> PAGEREF _Toc115969885 \h </w:instrText>
      </w:r>
      <w:r>
        <w:fldChar w:fldCharType="separate"/>
      </w:r>
      <w:r>
        <w:t>7</w:t>
      </w:r>
      <w:r>
        <w:fldChar w:fldCharType="end"/>
      </w:r>
    </w:p>
    <w:p w14:paraId="5BF2C3AC" w14:textId="2D19B6BD" w:rsidR="008E02C7" w:rsidRDefault="008E02C7">
      <w:pPr>
        <w:pStyle w:val="Inhopg2"/>
        <w:rPr>
          <w:rFonts w:asciiTheme="minorHAnsi" w:eastAsiaTheme="minorEastAsia" w:hAnsiTheme="minorHAnsi" w:cstheme="minorBidi"/>
          <w:sz w:val="22"/>
          <w:szCs w:val="22"/>
        </w:rPr>
      </w:pPr>
      <w:r w:rsidRPr="005F339A">
        <w:rPr>
          <w:rFonts w:eastAsia="SimSun"/>
        </w:rPr>
        <w:t>4.2</w:t>
      </w:r>
      <w:r>
        <w:rPr>
          <w:rFonts w:asciiTheme="minorHAnsi" w:eastAsiaTheme="minorEastAsia" w:hAnsiTheme="minorHAnsi" w:cstheme="minorBidi"/>
          <w:sz w:val="22"/>
          <w:szCs w:val="22"/>
        </w:rPr>
        <w:tab/>
      </w:r>
      <w:r w:rsidRPr="005F339A">
        <w:rPr>
          <w:rFonts w:eastAsia="SimSun"/>
        </w:rPr>
        <w:t>Contractbeheersing</w:t>
      </w:r>
      <w:r>
        <w:tab/>
      </w:r>
      <w:r>
        <w:fldChar w:fldCharType="begin"/>
      </w:r>
      <w:r>
        <w:instrText xml:space="preserve"> PAGEREF _Toc115969886 \h </w:instrText>
      </w:r>
      <w:r>
        <w:fldChar w:fldCharType="separate"/>
      </w:r>
      <w:r>
        <w:t>7</w:t>
      </w:r>
      <w:r>
        <w:fldChar w:fldCharType="end"/>
      </w:r>
    </w:p>
    <w:p w14:paraId="0B4972E8" w14:textId="40FA3C5B" w:rsidR="008E02C7" w:rsidRDefault="008E02C7">
      <w:pPr>
        <w:pStyle w:val="Inhopg2"/>
        <w:rPr>
          <w:rFonts w:asciiTheme="minorHAnsi" w:eastAsiaTheme="minorEastAsia" w:hAnsiTheme="minorHAnsi" w:cstheme="minorBidi"/>
          <w:sz w:val="22"/>
          <w:szCs w:val="22"/>
        </w:rPr>
      </w:pPr>
      <w:r w:rsidRPr="005F339A">
        <w:rPr>
          <w:rFonts w:eastAsia="SimSun"/>
        </w:rPr>
        <w:t>4.3</w:t>
      </w:r>
      <w:r>
        <w:rPr>
          <w:rFonts w:asciiTheme="minorHAnsi" w:eastAsiaTheme="minorEastAsia" w:hAnsiTheme="minorHAnsi" w:cstheme="minorBidi"/>
          <w:sz w:val="22"/>
          <w:szCs w:val="22"/>
        </w:rPr>
        <w:tab/>
      </w:r>
      <w:r w:rsidRPr="005F339A">
        <w:rPr>
          <w:rFonts w:eastAsia="SimSun"/>
        </w:rPr>
        <w:t>Frezen en transport naar de verwerkingslocatie</w:t>
      </w:r>
      <w:r>
        <w:tab/>
      </w:r>
      <w:r>
        <w:fldChar w:fldCharType="begin"/>
      </w:r>
      <w:r>
        <w:instrText xml:space="preserve"> PAGEREF _Toc115969887 \h </w:instrText>
      </w:r>
      <w:r>
        <w:fldChar w:fldCharType="separate"/>
      </w:r>
      <w:r>
        <w:t>7</w:t>
      </w:r>
      <w:r>
        <w:fldChar w:fldCharType="end"/>
      </w:r>
    </w:p>
    <w:p w14:paraId="1BC9E475" w14:textId="2495D76C" w:rsidR="008E02C7" w:rsidRDefault="008E02C7">
      <w:pPr>
        <w:pStyle w:val="Inhopg2"/>
        <w:rPr>
          <w:rFonts w:asciiTheme="minorHAnsi" w:eastAsiaTheme="minorEastAsia" w:hAnsiTheme="minorHAnsi" w:cstheme="minorBidi"/>
          <w:sz w:val="22"/>
          <w:szCs w:val="22"/>
        </w:rPr>
      </w:pPr>
      <w:r w:rsidRPr="005F339A">
        <w:rPr>
          <w:rFonts w:eastAsia="SimSun"/>
        </w:rPr>
        <w:t>4.4</w:t>
      </w:r>
      <w:r>
        <w:rPr>
          <w:rFonts w:asciiTheme="minorHAnsi" w:eastAsiaTheme="minorEastAsia" w:hAnsiTheme="minorHAnsi" w:cstheme="minorBidi"/>
          <w:sz w:val="22"/>
          <w:szCs w:val="22"/>
        </w:rPr>
        <w:tab/>
      </w:r>
      <w:r w:rsidRPr="005F339A">
        <w:rPr>
          <w:rFonts w:eastAsia="SimSun"/>
        </w:rPr>
        <w:t>Vooracceptatie</w:t>
      </w:r>
      <w:r>
        <w:tab/>
      </w:r>
      <w:r>
        <w:fldChar w:fldCharType="begin"/>
      </w:r>
      <w:r>
        <w:instrText xml:space="preserve"> PAGEREF _Toc115969888 \h </w:instrText>
      </w:r>
      <w:r>
        <w:fldChar w:fldCharType="separate"/>
      </w:r>
      <w:r>
        <w:t>7</w:t>
      </w:r>
      <w:r>
        <w:fldChar w:fldCharType="end"/>
      </w:r>
    </w:p>
    <w:p w14:paraId="2B4E1C7F" w14:textId="0E944D48" w:rsidR="008E02C7" w:rsidRDefault="008E02C7">
      <w:pPr>
        <w:pStyle w:val="Inhopg2"/>
        <w:rPr>
          <w:rFonts w:asciiTheme="minorHAnsi" w:eastAsiaTheme="minorEastAsia" w:hAnsiTheme="minorHAnsi" w:cstheme="minorBidi"/>
          <w:sz w:val="22"/>
          <w:szCs w:val="22"/>
        </w:rPr>
      </w:pPr>
      <w:r w:rsidRPr="005F339A">
        <w:rPr>
          <w:rFonts w:eastAsia="SimSun"/>
        </w:rPr>
        <w:t>4.5</w:t>
      </w:r>
      <w:r>
        <w:rPr>
          <w:rFonts w:asciiTheme="minorHAnsi" w:eastAsiaTheme="minorEastAsia" w:hAnsiTheme="minorHAnsi" w:cstheme="minorBidi"/>
          <w:sz w:val="22"/>
          <w:szCs w:val="22"/>
        </w:rPr>
        <w:tab/>
      </w:r>
      <w:r w:rsidRPr="005F339A">
        <w:rPr>
          <w:rFonts w:eastAsia="SimSun"/>
        </w:rPr>
        <w:t>Ingangscontrole op verwerkingslocatie</w:t>
      </w:r>
      <w:r>
        <w:tab/>
      </w:r>
      <w:r>
        <w:fldChar w:fldCharType="begin"/>
      </w:r>
      <w:r>
        <w:instrText xml:space="preserve"> PAGEREF _Toc115969889 \h </w:instrText>
      </w:r>
      <w:r>
        <w:fldChar w:fldCharType="separate"/>
      </w:r>
      <w:r>
        <w:t>7</w:t>
      </w:r>
      <w:r>
        <w:fldChar w:fldCharType="end"/>
      </w:r>
    </w:p>
    <w:p w14:paraId="6EA7EC41" w14:textId="42F9C7D3" w:rsidR="008E02C7" w:rsidRDefault="008E02C7">
      <w:pPr>
        <w:pStyle w:val="Inhopg3"/>
        <w:rPr>
          <w:rFonts w:asciiTheme="minorHAnsi" w:eastAsiaTheme="minorEastAsia" w:hAnsiTheme="minorHAnsi" w:cstheme="minorBidi"/>
          <w:sz w:val="22"/>
          <w:szCs w:val="22"/>
        </w:rPr>
      </w:pPr>
      <w:r w:rsidRPr="005F339A">
        <w:rPr>
          <w:rFonts w:eastAsia="SimSun"/>
        </w:rPr>
        <w:t>4.5.1</w:t>
      </w:r>
      <w:r>
        <w:rPr>
          <w:rFonts w:asciiTheme="minorHAnsi" w:eastAsiaTheme="minorEastAsia" w:hAnsiTheme="minorHAnsi" w:cstheme="minorBidi"/>
          <w:sz w:val="22"/>
          <w:szCs w:val="22"/>
        </w:rPr>
        <w:tab/>
      </w:r>
      <w:r w:rsidRPr="005F339A">
        <w:rPr>
          <w:rFonts w:eastAsia="SimSun"/>
        </w:rPr>
        <w:t>Controle op teerhoudendheid</w:t>
      </w:r>
      <w:r>
        <w:tab/>
      </w:r>
      <w:r>
        <w:fldChar w:fldCharType="begin"/>
      </w:r>
      <w:r>
        <w:instrText xml:space="preserve"> PAGEREF _Toc115969890 \h </w:instrText>
      </w:r>
      <w:r>
        <w:fldChar w:fldCharType="separate"/>
      </w:r>
      <w:r>
        <w:t>7</w:t>
      </w:r>
      <w:r>
        <w:fldChar w:fldCharType="end"/>
      </w:r>
    </w:p>
    <w:p w14:paraId="3B1F7BB0" w14:textId="3488C9D2" w:rsidR="008E02C7" w:rsidRDefault="008E02C7">
      <w:pPr>
        <w:pStyle w:val="Inhopg3"/>
        <w:rPr>
          <w:rFonts w:asciiTheme="minorHAnsi" w:eastAsiaTheme="minorEastAsia" w:hAnsiTheme="minorHAnsi" w:cstheme="minorBidi"/>
          <w:sz w:val="22"/>
          <w:szCs w:val="22"/>
        </w:rPr>
      </w:pPr>
      <w:r w:rsidRPr="005F339A">
        <w:rPr>
          <w:rFonts w:eastAsia="SimSun"/>
        </w:rPr>
        <w:t>4.5.2</w:t>
      </w:r>
      <w:r>
        <w:rPr>
          <w:rFonts w:asciiTheme="minorHAnsi" w:eastAsiaTheme="minorEastAsia" w:hAnsiTheme="minorHAnsi" w:cstheme="minorBidi"/>
          <w:sz w:val="22"/>
          <w:szCs w:val="22"/>
        </w:rPr>
        <w:tab/>
      </w:r>
      <w:r w:rsidRPr="005F339A">
        <w:rPr>
          <w:rFonts w:eastAsia="SimSun"/>
        </w:rPr>
        <w:t>Steekproefcontrole op teerhoudendheid</w:t>
      </w:r>
      <w:r>
        <w:tab/>
      </w:r>
      <w:r>
        <w:fldChar w:fldCharType="begin"/>
      </w:r>
      <w:r>
        <w:instrText xml:space="preserve"> PAGEREF _Toc115969891 \h </w:instrText>
      </w:r>
      <w:r>
        <w:fldChar w:fldCharType="separate"/>
      </w:r>
      <w:r>
        <w:t>8</w:t>
      </w:r>
      <w:r>
        <w:fldChar w:fldCharType="end"/>
      </w:r>
    </w:p>
    <w:p w14:paraId="41D8F55D" w14:textId="7C54D2CF" w:rsidR="008E02C7" w:rsidRDefault="008E02C7">
      <w:pPr>
        <w:pStyle w:val="Inhopg3"/>
        <w:rPr>
          <w:rFonts w:asciiTheme="minorHAnsi" w:eastAsiaTheme="minorEastAsia" w:hAnsiTheme="minorHAnsi" w:cstheme="minorBidi"/>
          <w:sz w:val="22"/>
          <w:szCs w:val="22"/>
        </w:rPr>
      </w:pPr>
      <w:r w:rsidRPr="005F339A">
        <w:rPr>
          <w:rFonts w:eastAsia="SimSun"/>
        </w:rPr>
        <w:t>4.5.3</w:t>
      </w:r>
      <w:r>
        <w:rPr>
          <w:rFonts w:asciiTheme="minorHAnsi" w:eastAsiaTheme="minorEastAsia" w:hAnsiTheme="minorHAnsi" w:cstheme="minorBidi"/>
          <w:sz w:val="22"/>
          <w:szCs w:val="22"/>
        </w:rPr>
        <w:tab/>
      </w:r>
      <w:r w:rsidRPr="005F339A">
        <w:rPr>
          <w:rFonts w:eastAsia="SimSun"/>
        </w:rPr>
        <w:t>Controle op overige aspecten</w:t>
      </w:r>
      <w:r>
        <w:tab/>
      </w:r>
      <w:r>
        <w:fldChar w:fldCharType="begin"/>
      </w:r>
      <w:r>
        <w:instrText xml:space="preserve"> PAGEREF _Toc115969892 \h </w:instrText>
      </w:r>
      <w:r>
        <w:fldChar w:fldCharType="separate"/>
      </w:r>
      <w:r>
        <w:t>8</w:t>
      </w:r>
      <w:r>
        <w:fldChar w:fldCharType="end"/>
      </w:r>
    </w:p>
    <w:p w14:paraId="3B49D63D" w14:textId="5AE2DA96" w:rsidR="008E02C7" w:rsidRDefault="008E02C7">
      <w:pPr>
        <w:pStyle w:val="Inhopg3"/>
        <w:rPr>
          <w:rFonts w:asciiTheme="minorHAnsi" w:eastAsiaTheme="minorEastAsia" w:hAnsiTheme="minorHAnsi" w:cstheme="minorBidi"/>
          <w:sz w:val="22"/>
          <w:szCs w:val="22"/>
        </w:rPr>
      </w:pPr>
      <w:r w:rsidRPr="005F339A">
        <w:rPr>
          <w:rFonts w:eastAsia="SimSun"/>
        </w:rPr>
        <w:t>4.5.4</w:t>
      </w:r>
      <w:r>
        <w:rPr>
          <w:rFonts w:asciiTheme="minorHAnsi" w:eastAsiaTheme="minorEastAsia" w:hAnsiTheme="minorHAnsi" w:cstheme="minorBidi"/>
          <w:sz w:val="22"/>
          <w:szCs w:val="22"/>
        </w:rPr>
        <w:tab/>
      </w:r>
      <w:r w:rsidRPr="005F339A">
        <w:rPr>
          <w:rFonts w:eastAsia="SimSun"/>
        </w:rPr>
        <w:t>Registratie van de ingangscontrole</w:t>
      </w:r>
      <w:r>
        <w:tab/>
      </w:r>
      <w:r>
        <w:fldChar w:fldCharType="begin"/>
      </w:r>
      <w:r>
        <w:instrText xml:space="preserve"> PAGEREF _Toc115969893 \h </w:instrText>
      </w:r>
      <w:r>
        <w:fldChar w:fldCharType="separate"/>
      </w:r>
      <w:r>
        <w:t>9</w:t>
      </w:r>
      <w:r>
        <w:fldChar w:fldCharType="end"/>
      </w:r>
    </w:p>
    <w:p w14:paraId="1AACB9C1" w14:textId="29B52CF0" w:rsidR="008E02C7" w:rsidRDefault="008E02C7">
      <w:pPr>
        <w:pStyle w:val="Inhopg2"/>
        <w:rPr>
          <w:rFonts w:asciiTheme="minorHAnsi" w:eastAsiaTheme="minorEastAsia" w:hAnsiTheme="minorHAnsi" w:cstheme="minorBidi"/>
          <w:sz w:val="22"/>
          <w:szCs w:val="22"/>
        </w:rPr>
      </w:pPr>
      <w:r w:rsidRPr="005F339A">
        <w:rPr>
          <w:rFonts w:eastAsia="SimSun"/>
        </w:rPr>
        <w:t>4.6</w:t>
      </w:r>
      <w:r>
        <w:rPr>
          <w:rFonts w:asciiTheme="minorHAnsi" w:eastAsiaTheme="minorEastAsia" w:hAnsiTheme="minorHAnsi" w:cstheme="minorBidi"/>
          <w:sz w:val="22"/>
          <w:szCs w:val="22"/>
        </w:rPr>
        <w:tab/>
      </w:r>
      <w:r w:rsidRPr="005F339A">
        <w:rPr>
          <w:rFonts w:eastAsia="SimSun"/>
        </w:rPr>
        <w:t>Verwerkingsproces</w:t>
      </w:r>
      <w:r>
        <w:tab/>
      </w:r>
      <w:r>
        <w:fldChar w:fldCharType="begin"/>
      </w:r>
      <w:r>
        <w:instrText xml:space="preserve"> PAGEREF _Toc115969894 \h </w:instrText>
      </w:r>
      <w:r>
        <w:fldChar w:fldCharType="separate"/>
      </w:r>
      <w:r>
        <w:t>9</w:t>
      </w:r>
      <w:r>
        <w:fldChar w:fldCharType="end"/>
      </w:r>
    </w:p>
    <w:p w14:paraId="6F5EE18D" w14:textId="64153CE1" w:rsidR="008E02C7" w:rsidRDefault="008E02C7">
      <w:pPr>
        <w:pStyle w:val="Inhopg3"/>
        <w:rPr>
          <w:rFonts w:asciiTheme="minorHAnsi" w:eastAsiaTheme="minorEastAsia" w:hAnsiTheme="minorHAnsi" w:cstheme="minorBidi"/>
          <w:sz w:val="22"/>
          <w:szCs w:val="22"/>
        </w:rPr>
      </w:pPr>
      <w:r>
        <w:t>Principe bewerking</w:t>
      </w:r>
      <w:r>
        <w:tab/>
      </w:r>
      <w:r>
        <w:fldChar w:fldCharType="begin"/>
      </w:r>
      <w:r>
        <w:instrText xml:space="preserve"> PAGEREF _Toc115969895 \h </w:instrText>
      </w:r>
      <w:r>
        <w:fldChar w:fldCharType="separate"/>
      </w:r>
      <w:r>
        <w:t>9</w:t>
      </w:r>
      <w:r>
        <w:fldChar w:fldCharType="end"/>
      </w:r>
    </w:p>
    <w:p w14:paraId="25FFC028" w14:textId="2AF0719D" w:rsidR="008E02C7" w:rsidRDefault="008E02C7">
      <w:pPr>
        <w:pStyle w:val="Inhopg2"/>
        <w:rPr>
          <w:rFonts w:asciiTheme="minorHAnsi" w:eastAsiaTheme="minorEastAsia" w:hAnsiTheme="minorHAnsi" w:cstheme="minorBidi"/>
          <w:sz w:val="22"/>
          <w:szCs w:val="22"/>
        </w:rPr>
      </w:pPr>
      <w:r w:rsidRPr="005F339A">
        <w:rPr>
          <w:rFonts w:eastAsia="SimSun"/>
        </w:rPr>
        <w:t>4.7</w:t>
      </w:r>
      <w:r>
        <w:rPr>
          <w:rFonts w:asciiTheme="minorHAnsi" w:eastAsiaTheme="minorEastAsia" w:hAnsiTheme="minorHAnsi" w:cstheme="minorBidi"/>
          <w:sz w:val="22"/>
          <w:szCs w:val="22"/>
        </w:rPr>
        <w:tab/>
      </w:r>
      <w:r w:rsidRPr="005F339A">
        <w:rPr>
          <w:rFonts w:eastAsia="SimSun"/>
        </w:rPr>
        <w:t>Procesbeheersing</w:t>
      </w:r>
      <w:r>
        <w:tab/>
      </w:r>
      <w:r>
        <w:fldChar w:fldCharType="begin"/>
      </w:r>
      <w:r>
        <w:instrText xml:space="preserve"> PAGEREF _Toc115969896 \h </w:instrText>
      </w:r>
      <w:r>
        <w:fldChar w:fldCharType="separate"/>
      </w:r>
      <w:r>
        <w:t>9</w:t>
      </w:r>
      <w:r>
        <w:fldChar w:fldCharType="end"/>
      </w:r>
    </w:p>
    <w:p w14:paraId="5F7B8197" w14:textId="1F9C7C3F" w:rsidR="008E02C7" w:rsidRDefault="008E02C7">
      <w:pPr>
        <w:pStyle w:val="Inhopg2"/>
        <w:rPr>
          <w:rFonts w:asciiTheme="minorHAnsi" w:eastAsiaTheme="minorEastAsia" w:hAnsiTheme="minorHAnsi" w:cstheme="minorBidi"/>
          <w:sz w:val="22"/>
          <w:szCs w:val="22"/>
        </w:rPr>
      </w:pPr>
      <w:r w:rsidRPr="005F339A">
        <w:rPr>
          <w:rFonts w:eastAsia="SimSun"/>
        </w:rPr>
        <w:t>4.8</w:t>
      </w:r>
      <w:r>
        <w:rPr>
          <w:rFonts w:asciiTheme="minorHAnsi" w:eastAsiaTheme="minorEastAsia" w:hAnsiTheme="minorHAnsi" w:cstheme="minorBidi"/>
          <w:sz w:val="22"/>
          <w:szCs w:val="22"/>
        </w:rPr>
        <w:tab/>
      </w:r>
      <w:r w:rsidRPr="005F339A">
        <w:rPr>
          <w:rFonts w:eastAsia="SimSun"/>
        </w:rPr>
        <w:t>Opslag gereed product</w:t>
      </w:r>
      <w:r>
        <w:tab/>
      </w:r>
      <w:r>
        <w:fldChar w:fldCharType="begin"/>
      </w:r>
      <w:r>
        <w:instrText xml:space="preserve"> PAGEREF _Toc115969897 \h </w:instrText>
      </w:r>
      <w:r>
        <w:fldChar w:fldCharType="separate"/>
      </w:r>
      <w:r>
        <w:t>10</w:t>
      </w:r>
      <w:r>
        <w:fldChar w:fldCharType="end"/>
      </w:r>
    </w:p>
    <w:p w14:paraId="20276D80" w14:textId="0960165D" w:rsidR="008E02C7" w:rsidRDefault="008E02C7">
      <w:pPr>
        <w:pStyle w:val="Inhopg2"/>
        <w:rPr>
          <w:rFonts w:asciiTheme="minorHAnsi" w:eastAsiaTheme="minorEastAsia" w:hAnsiTheme="minorHAnsi" w:cstheme="minorBidi"/>
          <w:sz w:val="22"/>
          <w:szCs w:val="22"/>
        </w:rPr>
      </w:pPr>
      <w:r w:rsidRPr="005F339A">
        <w:rPr>
          <w:rFonts w:eastAsia="SimSun"/>
        </w:rPr>
        <w:t>4.9</w:t>
      </w:r>
      <w:r>
        <w:rPr>
          <w:rFonts w:asciiTheme="minorHAnsi" w:eastAsiaTheme="minorEastAsia" w:hAnsiTheme="minorHAnsi" w:cstheme="minorBidi"/>
          <w:sz w:val="22"/>
          <w:szCs w:val="22"/>
        </w:rPr>
        <w:tab/>
      </w:r>
      <w:r w:rsidRPr="005F339A">
        <w:rPr>
          <w:rFonts w:eastAsia="SimSun"/>
        </w:rPr>
        <w:t>Aflevering en transport</w:t>
      </w:r>
      <w:r>
        <w:tab/>
      </w:r>
      <w:r>
        <w:fldChar w:fldCharType="begin"/>
      </w:r>
      <w:r>
        <w:instrText xml:space="preserve"> PAGEREF _Toc115969898 \h </w:instrText>
      </w:r>
      <w:r>
        <w:fldChar w:fldCharType="separate"/>
      </w:r>
      <w:r>
        <w:t>10</w:t>
      </w:r>
      <w:r>
        <w:fldChar w:fldCharType="end"/>
      </w:r>
    </w:p>
    <w:p w14:paraId="23A093B4" w14:textId="3231B1B5" w:rsidR="008E02C7" w:rsidRDefault="008E02C7">
      <w:pPr>
        <w:pStyle w:val="Inhopg2"/>
        <w:rPr>
          <w:rFonts w:asciiTheme="minorHAnsi" w:eastAsiaTheme="minorEastAsia" w:hAnsiTheme="minorHAnsi" w:cstheme="minorBidi"/>
          <w:sz w:val="22"/>
          <w:szCs w:val="22"/>
        </w:rPr>
      </w:pPr>
      <w:r w:rsidRPr="005F339A">
        <w:rPr>
          <w:rFonts w:eastAsia="SimSun"/>
        </w:rPr>
        <w:t>4.10</w:t>
      </w:r>
      <w:r>
        <w:rPr>
          <w:rFonts w:asciiTheme="minorHAnsi" w:eastAsiaTheme="minorEastAsia" w:hAnsiTheme="minorHAnsi" w:cstheme="minorBidi"/>
          <w:sz w:val="22"/>
          <w:szCs w:val="22"/>
        </w:rPr>
        <w:tab/>
      </w:r>
      <w:r w:rsidRPr="005F339A">
        <w:rPr>
          <w:rFonts w:eastAsia="SimSun"/>
        </w:rPr>
        <w:t>Producteisen</w:t>
      </w:r>
      <w:r>
        <w:tab/>
      </w:r>
      <w:r>
        <w:fldChar w:fldCharType="begin"/>
      </w:r>
      <w:r>
        <w:instrText xml:space="preserve"> PAGEREF _Toc115969899 \h </w:instrText>
      </w:r>
      <w:r>
        <w:fldChar w:fldCharType="separate"/>
      </w:r>
      <w:r>
        <w:t>10</w:t>
      </w:r>
      <w:r>
        <w:fldChar w:fldCharType="end"/>
      </w:r>
    </w:p>
    <w:p w14:paraId="624F2FD0" w14:textId="3F2CD645" w:rsidR="008E02C7" w:rsidRDefault="008E02C7">
      <w:pPr>
        <w:pStyle w:val="Inhopg1"/>
        <w:rPr>
          <w:rFonts w:asciiTheme="minorHAnsi" w:eastAsiaTheme="minorEastAsia" w:hAnsiTheme="minorHAnsi" w:cstheme="minorBidi"/>
          <w:b w:val="0"/>
          <w:szCs w:val="22"/>
        </w:rPr>
      </w:pPr>
      <w:r w:rsidRPr="005F339A">
        <w:rPr>
          <w:rFonts w:eastAsia="SimSun"/>
        </w:rPr>
        <w:t>5</w:t>
      </w:r>
      <w:r>
        <w:rPr>
          <w:rFonts w:asciiTheme="minorHAnsi" w:eastAsiaTheme="minorEastAsia" w:hAnsiTheme="minorHAnsi" w:cstheme="minorBidi"/>
          <w:b w:val="0"/>
          <w:szCs w:val="22"/>
        </w:rPr>
        <w:tab/>
      </w:r>
      <w:r w:rsidRPr="005F339A">
        <w:rPr>
          <w:rFonts w:eastAsia="SimSun"/>
        </w:rPr>
        <w:t>Merken</w:t>
      </w:r>
      <w:r>
        <w:tab/>
      </w:r>
      <w:r>
        <w:fldChar w:fldCharType="begin"/>
      </w:r>
      <w:r>
        <w:instrText xml:space="preserve"> PAGEREF _Toc115969900 \h </w:instrText>
      </w:r>
      <w:r>
        <w:fldChar w:fldCharType="separate"/>
      </w:r>
      <w:r>
        <w:t>12</w:t>
      </w:r>
      <w:r>
        <w:fldChar w:fldCharType="end"/>
      </w:r>
    </w:p>
    <w:p w14:paraId="12EA2D16" w14:textId="11FDB836" w:rsidR="008E02C7" w:rsidRDefault="008E02C7">
      <w:pPr>
        <w:pStyle w:val="Inhopg2"/>
        <w:rPr>
          <w:rFonts w:asciiTheme="minorHAnsi" w:eastAsiaTheme="minorEastAsia" w:hAnsiTheme="minorHAnsi" w:cstheme="minorBidi"/>
          <w:sz w:val="22"/>
          <w:szCs w:val="22"/>
        </w:rPr>
      </w:pPr>
      <w:r w:rsidRPr="005F339A">
        <w:rPr>
          <w:rFonts w:eastAsia="SimSun"/>
        </w:rPr>
        <w:t>5.1</w:t>
      </w:r>
      <w:r>
        <w:rPr>
          <w:rFonts w:asciiTheme="minorHAnsi" w:eastAsiaTheme="minorEastAsia" w:hAnsiTheme="minorHAnsi" w:cstheme="minorBidi"/>
          <w:sz w:val="22"/>
          <w:szCs w:val="22"/>
        </w:rPr>
        <w:tab/>
      </w:r>
      <w:r w:rsidRPr="005F339A">
        <w:rPr>
          <w:rFonts w:eastAsia="SimSun"/>
        </w:rPr>
        <w:t>Algemeen</w:t>
      </w:r>
      <w:r>
        <w:tab/>
      </w:r>
      <w:r>
        <w:fldChar w:fldCharType="begin"/>
      </w:r>
      <w:r>
        <w:instrText xml:space="preserve"> PAGEREF _Toc115969901 \h </w:instrText>
      </w:r>
      <w:r>
        <w:fldChar w:fldCharType="separate"/>
      </w:r>
      <w:r>
        <w:t>12</w:t>
      </w:r>
      <w:r>
        <w:fldChar w:fldCharType="end"/>
      </w:r>
    </w:p>
    <w:p w14:paraId="3CD05565" w14:textId="7200199E" w:rsidR="008E02C7" w:rsidRDefault="008E02C7">
      <w:pPr>
        <w:pStyle w:val="Inhopg2"/>
        <w:rPr>
          <w:rFonts w:asciiTheme="minorHAnsi" w:eastAsiaTheme="minorEastAsia" w:hAnsiTheme="minorHAnsi" w:cstheme="minorBidi"/>
          <w:sz w:val="22"/>
          <w:szCs w:val="22"/>
        </w:rPr>
      </w:pPr>
      <w:r w:rsidRPr="005F339A">
        <w:rPr>
          <w:rFonts w:eastAsia="SimSun"/>
        </w:rPr>
        <w:t>5.2</w:t>
      </w:r>
      <w:r>
        <w:rPr>
          <w:rFonts w:asciiTheme="minorHAnsi" w:eastAsiaTheme="minorEastAsia" w:hAnsiTheme="minorHAnsi" w:cstheme="minorBidi"/>
          <w:sz w:val="22"/>
          <w:szCs w:val="22"/>
        </w:rPr>
        <w:tab/>
      </w:r>
      <w:r w:rsidRPr="005F339A">
        <w:rPr>
          <w:rFonts w:eastAsia="SimSun"/>
        </w:rPr>
        <w:t>Certificatiemerk</w:t>
      </w:r>
      <w:r>
        <w:tab/>
      </w:r>
      <w:r>
        <w:fldChar w:fldCharType="begin"/>
      </w:r>
      <w:r>
        <w:instrText xml:space="preserve"> PAGEREF _Toc115969902 \h </w:instrText>
      </w:r>
      <w:r>
        <w:fldChar w:fldCharType="separate"/>
      </w:r>
      <w:r>
        <w:t>12</w:t>
      </w:r>
      <w:r>
        <w:fldChar w:fldCharType="end"/>
      </w:r>
    </w:p>
    <w:p w14:paraId="1F68EA92" w14:textId="1E955710" w:rsidR="008E02C7" w:rsidRDefault="008E02C7">
      <w:pPr>
        <w:pStyle w:val="Inhopg1"/>
        <w:rPr>
          <w:rFonts w:asciiTheme="minorHAnsi" w:eastAsiaTheme="minorEastAsia" w:hAnsiTheme="minorHAnsi" w:cstheme="minorBidi"/>
          <w:b w:val="0"/>
          <w:szCs w:val="22"/>
        </w:rPr>
      </w:pPr>
      <w:r>
        <w:lastRenderedPageBreak/>
        <w:t>6</w:t>
      </w:r>
      <w:r>
        <w:rPr>
          <w:rFonts w:asciiTheme="minorHAnsi" w:eastAsiaTheme="minorEastAsia" w:hAnsiTheme="minorHAnsi" w:cstheme="minorBidi"/>
          <w:b w:val="0"/>
          <w:szCs w:val="22"/>
        </w:rPr>
        <w:tab/>
      </w:r>
      <w:r>
        <w:t>Eisen aan het kwaliteitssysteem</w:t>
      </w:r>
      <w:r>
        <w:tab/>
      </w:r>
      <w:r>
        <w:fldChar w:fldCharType="begin"/>
      </w:r>
      <w:r>
        <w:instrText xml:space="preserve"> PAGEREF _Toc115969903 \h </w:instrText>
      </w:r>
      <w:r>
        <w:fldChar w:fldCharType="separate"/>
      </w:r>
      <w:r>
        <w:t>13</w:t>
      </w:r>
      <w:r>
        <w:fldChar w:fldCharType="end"/>
      </w:r>
    </w:p>
    <w:p w14:paraId="16FBA594" w14:textId="6E1292FD" w:rsidR="008E02C7" w:rsidRDefault="008E02C7">
      <w:pPr>
        <w:pStyle w:val="Inhopg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Beheer van het kwaliteitssysteem</w:t>
      </w:r>
      <w:r>
        <w:tab/>
      </w:r>
      <w:r>
        <w:fldChar w:fldCharType="begin"/>
      </w:r>
      <w:r>
        <w:instrText xml:space="preserve"> PAGEREF _Toc115969904 \h </w:instrText>
      </w:r>
      <w:r>
        <w:fldChar w:fldCharType="separate"/>
      </w:r>
      <w:r>
        <w:t>13</w:t>
      </w:r>
      <w:r>
        <w:fldChar w:fldCharType="end"/>
      </w:r>
    </w:p>
    <w:p w14:paraId="4F0BDDA1" w14:textId="1ADE9197" w:rsidR="008E02C7" w:rsidRDefault="008E02C7">
      <w:pPr>
        <w:pStyle w:val="Inhopg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Interne kwaliteitsbewaking/kwaliteitsplan</w:t>
      </w:r>
      <w:r>
        <w:tab/>
      </w:r>
      <w:r>
        <w:fldChar w:fldCharType="begin"/>
      </w:r>
      <w:r>
        <w:instrText xml:space="preserve"> PAGEREF _Toc115969905 \h </w:instrText>
      </w:r>
      <w:r>
        <w:fldChar w:fldCharType="separate"/>
      </w:r>
      <w:r>
        <w:t>13</w:t>
      </w:r>
      <w:r>
        <w:fldChar w:fldCharType="end"/>
      </w:r>
    </w:p>
    <w:p w14:paraId="1542528A" w14:textId="13864955" w:rsidR="008E02C7" w:rsidRDefault="008E02C7">
      <w:pPr>
        <w:pStyle w:val="Inhopg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Beheer van laboratorium- en meetapparatuur</w:t>
      </w:r>
      <w:r>
        <w:tab/>
      </w:r>
      <w:r>
        <w:fldChar w:fldCharType="begin"/>
      </w:r>
      <w:r>
        <w:instrText xml:space="preserve"> PAGEREF _Toc115969906 \h </w:instrText>
      </w:r>
      <w:r>
        <w:fldChar w:fldCharType="separate"/>
      </w:r>
      <w:r>
        <w:t>13</w:t>
      </w:r>
      <w:r>
        <w:fldChar w:fldCharType="end"/>
      </w:r>
    </w:p>
    <w:p w14:paraId="2C6544F0" w14:textId="02BCB9E2" w:rsidR="008E02C7" w:rsidRDefault="008E02C7">
      <w:pPr>
        <w:pStyle w:val="Inhopg2"/>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Procedures en werkinstructies</w:t>
      </w:r>
      <w:r>
        <w:tab/>
      </w:r>
      <w:r>
        <w:fldChar w:fldCharType="begin"/>
      </w:r>
      <w:r>
        <w:instrText xml:space="preserve"> PAGEREF _Toc115969907 \h </w:instrText>
      </w:r>
      <w:r>
        <w:fldChar w:fldCharType="separate"/>
      </w:r>
      <w:r>
        <w:t>13</w:t>
      </w:r>
      <w:r>
        <w:fldChar w:fldCharType="end"/>
      </w:r>
    </w:p>
    <w:p w14:paraId="441265A2" w14:textId="6E65E4C1" w:rsidR="008E02C7" w:rsidRDefault="008E02C7">
      <w:pPr>
        <w:pStyle w:val="Inhopg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Overige eisen aan het kwaliteitssysteem</w:t>
      </w:r>
      <w:r>
        <w:tab/>
      </w:r>
      <w:r>
        <w:fldChar w:fldCharType="begin"/>
      </w:r>
      <w:r>
        <w:instrText xml:space="preserve"> PAGEREF _Toc115969908 \h </w:instrText>
      </w:r>
      <w:r>
        <w:fldChar w:fldCharType="separate"/>
      </w:r>
      <w:r>
        <w:t>13</w:t>
      </w:r>
      <w:r>
        <w:fldChar w:fldCharType="end"/>
      </w:r>
    </w:p>
    <w:p w14:paraId="10D1C568" w14:textId="6BC6C4F7" w:rsidR="008E02C7" w:rsidRDefault="008E02C7">
      <w:pPr>
        <w:pStyle w:val="Inhopg1"/>
        <w:rPr>
          <w:rFonts w:asciiTheme="minorHAnsi" w:eastAsiaTheme="minorEastAsia" w:hAnsiTheme="minorHAnsi" w:cstheme="minorBidi"/>
          <w:b w:val="0"/>
          <w:szCs w:val="22"/>
        </w:rPr>
      </w:pPr>
      <w:r>
        <w:t>7</w:t>
      </w:r>
      <w:r>
        <w:rPr>
          <w:rFonts w:asciiTheme="minorHAnsi" w:eastAsiaTheme="minorEastAsia" w:hAnsiTheme="minorHAnsi" w:cstheme="minorBidi"/>
          <w:b w:val="0"/>
          <w:szCs w:val="22"/>
        </w:rPr>
        <w:tab/>
      </w:r>
      <w:r>
        <w:t>Afspraken over uitvoering certificatie</w:t>
      </w:r>
      <w:r>
        <w:tab/>
      </w:r>
      <w:r>
        <w:fldChar w:fldCharType="begin"/>
      </w:r>
      <w:r>
        <w:instrText xml:space="preserve"> PAGEREF _Toc115969909 \h </w:instrText>
      </w:r>
      <w:r>
        <w:fldChar w:fldCharType="separate"/>
      </w:r>
      <w:r>
        <w:t>14</w:t>
      </w:r>
      <w:r>
        <w:fldChar w:fldCharType="end"/>
      </w:r>
    </w:p>
    <w:p w14:paraId="5A8EDA2E" w14:textId="5896A77D" w:rsidR="008E02C7" w:rsidRDefault="008E02C7">
      <w:pPr>
        <w:pStyle w:val="Inhopg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Algemeen</w:t>
      </w:r>
      <w:r>
        <w:tab/>
      </w:r>
      <w:r>
        <w:fldChar w:fldCharType="begin"/>
      </w:r>
      <w:r>
        <w:instrText xml:space="preserve"> PAGEREF _Toc115969910 \h </w:instrText>
      </w:r>
      <w:r>
        <w:fldChar w:fldCharType="separate"/>
      </w:r>
      <w:r>
        <w:t>14</w:t>
      </w:r>
      <w:r>
        <w:fldChar w:fldCharType="end"/>
      </w:r>
    </w:p>
    <w:p w14:paraId="355507C7" w14:textId="30BCF3DF" w:rsidR="008E02C7" w:rsidRDefault="008E02C7">
      <w:pPr>
        <w:pStyle w:val="Inhopg2"/>
        <w:rPr>
          <w:rFonts w:asciiTheme="minorHAnsi" w:eastAsiaTheme="minorEastAsia" w:hAnsiTheme="minorHAnsi" w:cstheme="minorBidi"/>
          <w:sz w:val="22"/>
          <w:szCs w:val="22"/>
        </w:rPr>
      </w:pPr>
      <w:r>
        <w:rPr>
          <w:lang w:eastAsia="en-US"/>
        </w:rPr>
        <w:t>7.2</w:t>
      </w:r>
      <w:r>
        <w:rPr>
          <w:rFonts w:asciiTheme="minorHAnsi" w:eastAsiaTheme="minorEastAsia" w:hAnsiTheme="minorHAnsi" w:cstheme="minorBidi"/>
          <w:sz w:val="22"/>
          <w:szCs w:val="22"/>
        </w:rPr>
        <w:tab/>
      </w:r>
      <w:r>
        <w:t>Certificatiepersoneel</w:t>
      </w:r>
      <w:r>
        <w:tab/>
      </w:r>
      <w:r>
        <w:fldChar w:fldCharType="begin"/>
      </w:r>
      <w:r>
        <w:instrText xml:space="preserve"> PAGEREF _Toc115969911 \h </w:instrText>
      </w:r>
      <w:r>
        <w:fldChar w:fldCharType="separate"/>
      </w:r>
      <w:r>
        <w:t>14</w:t>
      </w:r>
      <w:r>
        <w:fldChar w:fldCharType="end"/>
      </w:r>
    </w:p>
    <w:p w14:paraId="1A183ACE" w14:textId="65A692F5" w:rsidR="008E02C7" w:rsidRDefault="008E02C7">
      <w:pPr>
        <w:pStyle w:val="Inhopg2"/>
        <w:rPr>
          <w:rFonts w:asciiTheme="minorHAnsi" w:eastAsiaTheme="minorEastAsia" w:hAnsiTheme="minorHAnsi" w:cstheme="minorBidi"/>
          <w:sz w:val="22"/>
          <w:szCs w:val="22"/>
        </w:rPr>
      </w:pPr>
      <w:r w:rsidRPr="005F339A">
        <w:rPr>
          <w:rFonts w:eastAsia="SimSun"/>
        </w:rPr>
        <w:t>7.3</w:t>
      </w:r>
      <w:r>
        <w:rPr>
          <w:rFonts w:asciiTheme="minorHAnsi" w:eastAsiaTheme="minorEastAsia" w:hAnsiTheme="minorHAnsi" w:cstheme="minorBidi"/>
          <w:sz w:val="22"/>
          <w:szCs w:val="22"/>
        </w:rPr>
        <w:tab/>
      </w:r>
      <w:r w:rsidRPr="005F339A">
        <w:rPr>
          <w:rFonts w:eastAsia="SimSun"/>
        </w:rPr>
        <w:t xml:space="preserve">Rapport </w:t>
      </w:r>
      <w:r>
        <w:t>toelatingsonderzoek</w:t>
      </w:r>
      <w:r>
        <w:tab/>
      </w:r>
      <w:r>
        <w:fldChar w:fldCharType="begin"/>
      </w:r>
      <w:r>
        <w:instrText xml:space="preserve"> PAGEREF _Toc115969912 \h </w:instrText>
      </w:r>
      <w:r>
        <w:fldChar w:fldCharType="separate"/>
      </w:r>
      <w:r>
        <w:t>14</w:t>
      </w:r>
      <w:r>
        <w:fldChar w:fldCharType="end"/>
      </w:r>
    </w:p>
    <w:p w14:paraId="2E94BEB0" w14:textId="670BC11E" w:rsidR="008E02C7" w:rsidRDefault="008E02C7">
      <w:pPr>
        <w:pStyle w:val="Inhopg2"/>
        <w:rPr>
          <w:rFonts w:asciiTheme="minorHAnsi" w:eastAsiaTheme="minorEastAsia" w:hAnsiTheme="minorHAnsi" w:cstheme="minorBidi"/>
          <w:sz w:val="22"/>
          <w:szCs w:val="22"/>
        </w:rPr>
      </w:pPr>
      <w:r w:rsidRPr="005F339A">
        <w:rPr>
          <w:rFonts w:eastAsia="SimSun"/>
        </w:rPr>
        <w:t>7.4</w:t>
      </w:r>
      <w:r>
        <w:rPr>
          <w:rFonts w:asciiTheme="minorHAnsi" w:eastAsiaTheme="minorEastAsia" w:hAnsiTheme="minorHAnsi" w:cstheme="minorBidi"/>
          <w:sz w:val="22"/>
          <w:szCs w:val="22"/>
        </w:rPr>
        <w:tab/>
      </w:r>
      <w:r w:rsidRPr="005F339A">
        <w:rPr>
          <w:rFonts w:eastAsia="SimSun"/>
        </w:rPr>
        <w:t>Beslissing over certificaatverlening</w:t>
      </w:r>
      <w:r>
        <w:tab/>
      </w:r>
      <w:r>
        <w:fldChar w:fldCharType="begin"/>
      </w:r>
      <w:r>
        <w:instrText xml:space="preserve"> PAGEREF _Toc115969913 \h </w:instrText>
      </w:r>
      <w:r>
        <w:fldChar w:fldCharType="separate"/>
      </w:r>
      <w:r>
        <w:t>14</w:t>
      </w:r>
      <w:r>
        <w:fldChar w:fldCharType="end"/>
      </w:r>
    </w:p>
    <w:p w14:paraId="1B643537" w14:textId="1B27A571" w:rsidR="008E02C7" w:rsidRDefault="008E02C7">
      <w:pPr>
        <w:pStyle w:val="Inhopg2"/>
        <w:rPr>
          <w:rFonts w:asciiTheme="minorHAnsi" w:eastAsiaTheme="minorEastAsia" w:hAnsiTheme="minorHAnsi" w:cstheme="minorBidi"/>
          <w:sz w:val="22"/>
          <w:szCs w:val="22"/>
        </w:rPr>
      </w:pPr>
      <w:r w:rsidRPr="005F339A">
        <w:rPr>
          <w:rFonts w:eastAsia="SimSun"/>
        </w:rPr>
        <w:t>7.5</w:t>
      </w:r>
      <w:r>
        <w:rPr>
          <w:rFonts w:asciiTheme="minorHAnsi" w:eastAsiaTheme="minorEastAsia" w:hAnsiTheme="minorHAnsi" w:cstheme="minorBidi"/>
          <w:sz w:val="22"/>
          <w:szCs w:val="22"/>
        </w:rPr>
        <w:tab/>
      </w:r>
      <w:r w:rsidRPr="005F339A">
        <w:rPr>
          <w:rFonts w:eastAsia="SimSun"/>
        </w:rPr>
        <w:t>Uitvoeringsvorm kwaliteitsverklaring</w:t>
      </w:r>
      <w:r>
        <w:tab/>
      </w:r>
      <w:r>
        <w:fldChar w:fldCharType="begin"/>
      </w:r>
      <w:r>
        <w:instrText xml:space="preserve"> PAGEREF _Toc115969914 \h </w:instrText>
      </w:r>
      <w:r>
        <w:fldChar w:fldCharType="separate"/>
      </w:r>
      <w:r>
        <w:t>14</w:t>
      </w:r>
      <w:r>
        <w:fldChar w:fldCharType="end"/>
      </w:r>
    </w:p>
    <w:p w14:paraId="6E5A3932" w14:textId="33382E9B" w:rsidR="008E02C7" w:rsidRDefault="008E02C7">
      <w:pPr>
        <w:pStyle w:val="Inhopg2"/>
        <w:rPr>
          <w:rFonts w:asciiTheme="minorHAnsi" w:eastAsiaTheme="minorEastAsia" w:hAnsiTheme="minorHAnsi" w:cstheme="minorBidi"/>
          <w:sz w:val="22"/>
          <w:szCs w:val="22"/>
        </w:rPr>
      </w:pPr>
      <w:r w:rsidRPr="005F339A">
        <w:rPr>
          <w:rFonts w:eastAsia="SimSun"/>
        </w:rPr>
        <w:t>7.6</w:t>
      </w:r>
      <w:r>
        <w:rPr>
          <w:rFonts w:asciiTheme="minorHAnsi" w:eastAsiaTheme="minorEastAsia" w:hAnsiTheme="minorHAnsi" w:cstheme="minorBidi"/>
          <w:sz w:val="22"/>
          <w:szCs w:val="22"/>
        </w:rPr>
        <w:tab/>
      </w:r>
      <w:r w:rsidRPr="005F339A">
        <w:rPr>
          <w:rFonts w:eastAsia="SimSun"/>
        </w:rPr>
        <w:t>Aard en frequentie van externe controles</w:t>
      </w:r>
      <w:r>
        <w:tab/>
      </w:r>
      <w:r>
        <w:fldChar w:fldCharType="begin"/>
      </w:r>
      <w:r>
        <w:instrText xml:space="preserve"> PAGEREF _Toc115969915 \h </w:instrText>
      </w:r>
      <w:r>
        <w:fldChar w:fldCharType="separate"/>
      </w:r>
      <w:r>
        <w:t>15</w:t>
      </w:r>
      <w:r>
        <w:fldChar w:fldCharType="end"/>
      </w:r>
    </w:p>
    <w:p w14:paraId="1651388A" w14:textId="176BDE57" w:rsidR="008E02C7" w:rsidRDefault="008E02C7">
      <w:pPr>
        <w:pStyle w:val="Inhopg2"/>
        <w:rPr>
          <w:rFonts w:asciiTheme="minorHAnsi" w:eastAsiaTheme="minorEastAsia" w:hAnsiTheme="minorHAnsi" w:cstheme="minorBidi"/>
          <w:sz w:val="22"/>
          <w:szCs w:val="22"/>
        </w:rPr>
      </w:pPr>
      <w:r w:rsidRPr="005F339A">
        <w:rPr>
          <w:rFonts w:eastAsia="SimSun"/>
        </w:rPr>
        <w:t>7.7</w:t>
      </w:r>
      <w:r>
        <w:rPr>
          <w:rFonts w:asciiTheme="minorHAnsi" w:eastAsiaTheme="minorEastAsia" w:hAnsiTheme="minorHAnsi" w:cstheme="minorBidi"/>
          <w:sz w:val="22"/>
          <w:szCs w:val="22"/>
        </w:rPr>
        <w:tab/>
      </w:r>
      <w:r w:rsidRPr="005F339A">
        <w:rPr>
          <w:rFonts w:eastAsia="SimSun"/>
        </w:rPr>
        <w:t>Tekortkomingen</w:t>
      </w:r>
      <w:r>
        <w:tab/>
      </w:r>
      <w:r>
        <w:fldChar w:fldCharType="begin"/>
      </w:r>
      <w:r>
        <w:instrText xml:space="preserve"> PAGEREF _Toc115969916 \h </w:instrText>
      </w:r>
      <w:r>
        <w:fldChar w:fldCharType="separate"/>
      </w:r>
      <w:r>
        <w:t>15</w:t>
      </w:r>
      <w:r>
        <w:fldChar w:fldCharType="end"/>
      </w:r>
    </w:p>
    <w:p w14:paraId="44F2C5E6" w14:textId="30397671" w:rsidR="008E02C7" w:rsidRDefault="008E02C7">
      <w:pPr>
        <w:pStyle w:val="Inhopg2"/>
        <w:rPr>
          <w:rFonts w:asciiTheme="minorHAnsi" w:eastAsiaTheme="minorEastAsia" w:hAnsiTheme="minorHAnsi" w:cstheme="minorBidi"/>
          <w:sz w:val="22"/>
          <w:szCs w:val="22"/>
        </w:rPr>
      </w:pPr>
      <w:r w:rsidRPr="005F339A">
        <w:rPr>
          <w:rFonts w:eastAsia="SimSun"/>
        </w:rPr>
        <w:t>7.8</w:t>
      </w:r>
      <w:r>
        <w:rPr>
          <w:rFonts w:asciiTheme="minorHAnsi" w:eastAsiaTheme="minorEastAsia" w:hAnsiTheme="minorHAnsi" w:cstheme="minorBidi"/>
          <w:sz w:val="22"/>
          <w:szCs w:val="22"/>
        </w:rPr>
        <w:tab/>
      </w:r>
      <w:r w:rsidRPr="005F339A">
        <w:rPr>
          <w:rFonts w:eastAsia="SimSun"/>
        </w:rPr>
        <w:t>Rapportage aan College van Deskundigen</w:t>
      </w:r>
      <w:r>
        <w:tab/>
      </w:r>
      <w:r>
        <w:fldChar w:fldCharType="begin"/>
      </w:r>
      <w:r>
        <w:instrText xml:space="preserve"> PAGEREF _Toc115969917 \h </w:instrText>
      </w:r>
      <w:r>
        <w:fldChar w:fldCharType="separate"/>
      </w:r>
      <w:r>
        <w:t>15</w:t>
      </w:r>
      <w:r>
        <w:fldChar w:fldCharType="end"/>
      </w:r>
    </w:p>
    <w:p w14:paraId="309ED223" w14:textId="0EC0B205" w:rsidR="008E02C7" w:rsidRDefault="008E02C7">
      <w:pPr>
        <w:pStyle w:val="Inhopg2"/>
        <w:rPr>
          <w:rFonts w:asciiTheme="minorHAnsi" w:eastAsiaTheme="minorEastAsia" w:hAnsiTheme="minorHAnsi" w:cstheme="minorBidi"/>
          <w:sz w:val="22"/>
          <w:szCs w:val="22"/>
        </w:rPr>
      </w:pPr>
      <w:r w:rsidRPr="005F339A">
        <w:rPr>
          <w:rFonts w:eastAsia="SimSun"/>
        </w:rPr>
        <w:t>7.9</w:t>
      </w:r>
      <w:r>
        <w:rPr>
          <w:rFonts w:asciiTheme="minorHAnsi" w:eastAsiaTheme="minorEastAsia" w:hAnsiTheme="minorHAnsi" w:cstheme="minorBidi"/>
          <w:sz w:val="22"/>
          <w:szCs w:val="22"/>
        </w:rPr>
        <w:tab/>
      </w:r>
      <w:r w:rsidRPr="005F339A">
        <w:rPr>
          <w:rFonts w:eastAsia="SimSun"/>
        </w:rPr>
        <w:t>Interpretatie van eisen</w:t>
      </w:r>
      <w:r>
        <w:tab/>
      </w:r>
      <w:r>
        <w:fldChar w:fldCharType="begin"/>
      </w:r>
      <w:r>
        <w:instrText xml:space="preserve"> PAGEREF _Toc115969918 \h </w:instrText>
      </w:r>
      <w:r>
        <w:fldChar w:fldCharType="separate"/>
      </w:r>
      <w:r>
        <w:t>15</w:t>
      </w:r>
      <w:r>
        <w:fldChar w:fldCharType="end"/>
      </w:r>
    </w:p>
    <w:p w14:paraId="57F04A6D" w14:textId="56ADB758" w:rsidR="008E02C7" w:rsidRDefault="008E02C7">
      <w:pPr>
        <w:pStyle w:val="Inhopg1"/>
        <w:rPr>
          <w:rFonts w:asciiTheme="minorHAnsi" w:eastAsiaTheme="minorEastAsia" w:hAnsiTheme="minorHAnsi" w:cstheme="minorBidi"/>
          <w:b w:val="0"/>
          <w:szCs w:val="22"/>
        </w:rPr>
      </w:pPr>
      <w:r>
        <w:t>8</w:t>
      </w:r>
      <w:r>
        <w:rPr>
          <w:rFonts w:asciiTheme="minorHAnsi" w:eastAsiaTheme="minorEastAsia" w:hAnsiTheme="minorHAnsi" w:cstheme="minorBidi"/>
          <w:b w:val="0"/>
          <w:szCs w:val="22"/>
        </w:rPr>
        <w:tab/>
      </w:r>
      <w:r>
        <w:t>Lijst van vermelde documenten</w:t>
      </w:r>
      <w:r>
        <w:tab/>
      </w:r>
      <w:r>
        <w:fldChar w:fldCharType="begin"/>
      </w:r>
      <w:r>
        <w:instrText xml:space="preserve"> PAGEREF _Toc115969919 \h </w:instrText>
      </w:r>
      <w:r>
        <w:fldChar w:fldCharType="separate"/>
      </w:r>
      <w:r>
        <w:t>16</w:t>
      </w:r>
      <w:r>
        <w:fldChar w:fldCharType="end"/>
      </w:r>
    </w:p>
    <w:p w14:paraId="38641CE7" w14:textId="26C9BB43" w:rsidR="008E02C7" w:rsidRDefault="008E02C7">
      <w:pPr>
        <w:pStyle w:val="Inhopg2"/>
        <w:rPr>
          <w:rFonts w:asciiTheme="minorHAnsi" w:eastAsiaTheme="minorEastAsia" w:hAnsiTheme="minorHAnsi" w:cstheme="minorBidi"/>
          <w:sz w:val="22"/>
          <w:szCs w:val="22"/>
        </w:rPr>
      </w:pPr>
      <w:r>
        <w:t>8.1</w:t>
      </w:r>
      <w:r>
        <w:rPr>
          <w:rFonts w:asciiTheme="minorHAnsi" w:eastAsiaTheme="minorEastAsia" w:hAnsiTheme="minorHAnsi" w:cstheme="minorBidi"/>
          <w:sz w:val="22"/>
          <w:szCs w:val="22"/>
        </w:rPr>
        <w:tab/>
      </w:r>
      <w:r>
        <w:t>Normen / normatieve documenten:</w:t>
      </w:r>
      <w:r>
        <w:tab/>
      </w:r>
      <w:r>
        <w:fldChar w:fldCharType="begin"/>
      </w:r>
      <w:r>
        <w:instrText xml:space="preserve"> PAGEREF _Toc115969920 \h </w:instrText>
      </w:r>
      <w:r>
        <w:fldChar w:fldCharType="separate"/>
      </w:r>
      <w:r>
        <w:t>16</w:t>
      </w:r>
      <w:r>
        <w:fldChar w:fldCharType="end"/>
      </w:r>
    </w:p>
    <w:p w14:paraId="73B59392" w14:textId="3B057D26" w:rsidR="008E02C7" w:rsidRDefault="008E02C7">
      <w:pPr>
        <w:pStyle w:val="Inhopg1"/>
        <w:rPr>
          <w:rFonts w:asciiTheme="minorHAnsi" w:eastAsiaTheme="minorEastAsia" w:hAnsiTheme="minorHAnsi" w:cstheme="minorBidi"/>
          <w:b w:val="0"/>
          <w:szCs w:val="22"/>
        </w:rPr>
      </w:pPr>
      <w:r w:rsidRPr="005F339A">
        <w:rPr>
          <w:lang w:val="en-GB"/>
        </w:rPr>
        <w:t>I</w:t>
      </w:r>
      <w:r>
        <w:rPr>
          <w:rFonts w:asciiTheme="minorHAnsi" w:eastAsiaTheme="minorEastAsia" w:hAnsiTheme="minorHAnsi" w:cstheme="minorBidi"/>
          <w:b w:val="0"/>
          <w:szCs w:val="22"/>
        </w:rPr>
        <w:tab/>
      </w:r>
      <w:r w:rsidRPr="005F339A">
        <w:t>Model certificaat (voorbeeld)</w:t>
      </w:r>
      <w:r>
        <w:tab/>
      </w:r>
      <w:r>
        <w:fldChar w:fldCharType="begin"/>
      </w:r>
      <w:r>
        <w:instrText xml:space="preserve"> PAGEREF _Toc115969921 \h </w:instrText>
      </w:r>
      <w:r>
        <w:fldChar w:fldCharType="separate"/>
      </w:r>
      <w:r>
        <w:t>18</w:t>
      </w:r>
      <w:r>
        <w:fldChar w:fldCharType="end"/>
      </w:r>
    </w:p>
    <w:p w14:paraId="17EB3716" w14:textId="120C4E3C" w:rsidR="008E02C7" w:rsidRDefault="008E02C7">
      <w:pPr>
        <w:pStyle w:val="Inhopg1"/>
        <w:rPr>
          <w:rFonts w:asciiTheme="minorHAnsi" w:eastAsiaTheme="minorEastAsia" w:hAnsiTheme="minorHAnsi" w:cstheme="minorBidi"/>
          <w:b w:val="0"/>
          <w:szCs w:val="22"/>
        </w:rPr>
      </w:pPr>
      <w:r w:rsidRPr="005F339A">
        <w:t>II</w:t>
      </w:r>
      <w:r>
        <w:rPr>
          <w:rFonts w:asciiTheme="minorHAnsi" w:eastAsiaTheme="minorEastAsia" w:hAnsiTheme="minorHAnsi" w:cstheme="minorBidi"/>
          <w:b w:val="0"/>
          <w:szCs w:val="22"/>
        </w:rPr>
        <w:tab/>
      </w:r>
      <w:r w:rsidRPr="005F339A">
        <w:t>Model IKB-schema (voorbeeld)</w:t>
      </w:r>
      <w:r>
        <w:tab/>
      </w:r>
      <w:r>
        <w:fldChar w:fldCharType="begin"/>
      </w:r>
      <w:r>
        <w:instrText xml:space="preserve"> PAGEREF _Toc115969922 \h </w:instrText>
      </w:r>
      <w:r>
        <w:fldChar w:fldCharType="separate"/>
      </w:r>
      <w:r>
        <w:t>19</w:t>
      </w:r>
      <w:r>
        <w:fldChar w:fldCharType="end"/>
      </w:r>
    </w:p>
    <w:p w14:paraId="7BDC2E80" w14:textId="35AD01F6" w:rsidR="005F7107" w:rsidRPr="009073BD" w:rsidRDefault="000A4AC9">
      <w:pPr>
        <w:pStyle w:val="Kiwa-RapportTekst"/>
        <w:tabs>
          <w:tab w:val="right" w:pos="7597"/>
        </w:tabs>
        <w:rPr>
          <w:lang w:val="nl-NL"/>
        </w:rPr>
      </w:pPr>
      <w:r w:rsidRPr="00A83EFB">
        <w:rPr>
          <w:highlight w:val="green"/>
        </w:rPr>
        <w:fldChar w:fldCharType="end"/>
      </w:r>
    </w:p>
    <w:p w14:paraId="48F0D14C" w14:textId="77777777" w:rsidR="005F7107" w:rsidRPr="00665868" w:rsidRDefault="000A4AC9">
      <w:pPr>
        <w:pStyle w:val="Kop1"/>
        <w:rPr>
          <w:lang w:val="en-US"/>
        </w:rPr>
      </w:pPr>
      <w:bookmarkStart w:id="19" w:name="_Toc115969872"/>
      <w:bookmarkEnd w:id="17"/>
      <w:r>
        <w:lastRenderedPageBreak/>
        <w:t>‌</w:t>
      </w:r>
      <w:bookmarkStart w:id="20" w:name="_Toc500004350"/>
      <w:bookmarkStart w:id="21" w:name="Hoofdstuk1"/>
      <w:r>
        <w:t>I</w:t>
      </w:r>
      <w:bookmarkStart w:id="22" w:name="_Ref157313872"/>
      <w:bookmarkEnd w:id="22"/>
      <w:r>
        <w:t>nleiding</w:t>
      </w:r>
      <w:bookmarkEnd w:id="19"/>
      <w:bookmarkEnd w:id="20"/>
    </w:p>
    <w:p w14:paraId="599A208E" w14:textId="77777777" w:rsidR="00A42A0C" w:rsidRPr="00000335" w:rsidRDefault="000A4AC9" w:rsidP="00A42A0C">
      <w:pPr>
        <w:pStyle w:val="Kop2"/>
      </w:pPr>
      <w:bookmarkStart w:id="23" w:name="_Toc445278643"/>
      <w:bookmarkStart w:id="24" w:name="_Toc442945465"/>
      <w:bookmarkStart w:id="25" w:name="_Toc431452945"/>
      <w:bookmarkStart w:id="26" w:name="_Toc431453412"/>
      <w:bookmarkStart w:id="27" w:name="_Toc509495183"/>
      <w:bookmarkStart w:id="28" w:name="_Toc115969873"/>
      <w:r w:rsidRPr="00A42A0C">
        <w:t>Algemeen</w:t>
      </w:r>
      <w:bookmarkEnd w:id="23"/>
      <w:bookmarkEnd w:id="24"/>
      <w:bookmarkEnd w:id="25"/>
      <w:bookmarkEnd w:id="26"/>
      <w:bookmarkEnd w:id="27"/>
      <w:bookmarkEnd w:id="28"/>
    </w:p>
    <w:p w14:paraId="08DFE086" w14:textId="7BD0148D" w:rsidR="00A42A0C" w:rsidRDefault="000A4AC9" w:rsidP="00A42A0C">
      <w:pPr>
        <w:pStyle w:val="Kiwa-RapportTekst"/>
        <w:rPr>
          <w:rFonts w:cs="Arial"/>
        </w:rPr>
      </w:pPr>
      <w:r>
        <w:rPr>
          <w:rFonts w:cs="Arial"/>
          <w:lang w:val="nl-NL"/>
        </w:rPr>
        <w:t>D</w:t>
      </w:r>
      <w:bookmarkStart w:id="29" w:name="rapportachterblad"/>
      <w:bookmarkEnd w:id="29"/>
      <w:r>
        <w:rPr>
          <w:rFonts w:cs="Arial"/>
          <w:lang w:val="nl-NL"/>
        </w:rPr>
        <w:t xml:space="preserve">e in deze BRL opgenomen eisen worden door Kiwa gehanteerd bij de behandeling van een aanvraag en de instandhouding van een </w:t>
      </w:r>
      <w:r w:rsidRPr="00091FF4">
        <w:rPr>
          <w:rFonts w:cs="Arial"/>
          <w:lang w:val="nl-NL"/>
        </w:rPr>
        <w:t>productcertificaat voor</w:t>
      </w:r>
      <w:r w:rsidR="00B0119E">
        <w:rPr>
          <w:rFonts w:cs="Arial"/>
          <w:lang w:val="nl-NL"/>
        </w:rPr>
        <w:t xml:space="preserve"> </w:t>
      </w:r>
      <w:r w:rsidR="00B0119E" w:rsidRPr="0028146C">
        <w:rPr>
          <w:rFonts w:cs="Arial"/>
          <w:lang w:val="nl-NL"/>
        </w:rPr>
        <w:t>hoogwaardig</w:t>
      </w:r>
      <w:r w:rsidRPr="0028146C">
        <w:rPr>
          <w:rFonts w:cs="Arial"/>
          <w:lang w:val="nl-NL"/>
        </w:rPr>
        <w:t xml:space="preserve"> </w:t>
      </w:r>
      <w:r w:rsidR="00313772" w:rsidRPr="0028146C">
        <w:rPr>
          <w:rFonts w:cs="Arial"/>
          <w:lang w:val="nl-NL"/>
        </w:rPr>
        <w:t>bitumineu</w:t>
      </w:r>
      <w:r w:rsidR="00B0119E" w:rsidRPr="0028146C">
        <w:rPr>
          <w:rFonts w:cs="Arial"/>
          <w:lang w:val="nl-NL"/>
        </w:rPr>
        <w:t>s</w:t>
      </w:r>
      <w:r w:rsidR="00313772" w:rsidRPr="0028146C">
        <w:rPr>
          <w:rFonts w:cs="Arial"/>
          <w:lang w:val="nl-NL"/>
        </w:rPr>
        <w:t xml:space="preserve"> toeslagmateria</w:t>
      </w:r>
      <w:r w:rsidR="00B0119E" w:rsidRPr="0028146C">
        <w:rPr>
          <w:rFonts w:cs="Arial"/>
          <w:lang w:val="nl-NL"/>
        </w:rPr>
        <w:t>a</w:t>
      </w:r>
      <w:r w:rsidR="00313772" w:rsidRPr="0028146C">
        <w:rPr>
          <w:rFonts w:cs="Arial"/>
          <w:lang w:val="nl-NL"/>
        </w:rPr>
        <w:t xml:space="preserve">l </w:t>
      </w:r>
      <w:r w:rsidR="005672EA" w:rsidRPr="0028146C">
        <w:rPr>
          <w:rFonts w:cs="Arial"/>
          <w:lang w:val="nl-NL"/>
        </w:rPr>
        <w:t xml:space="preserve">afkomstig van </w:t>
      </w:r>
      <w:r w:rsidR="005D5F56" w:rsidRPr="0028146C">
        <w:rPr>
          <w:rFonts w:cs="Arial"/>
          <w:lang w:val="nl-NL"/>
        </w:rPr>
        <w:t>vrijgekomen</w:t>
      </w:r>
      <w:r w:rsidR="005672EA" w:rsidRPr="0028146C">
        <w:rPr>
          <w:rFonts w:cs="Arial"/>
          <w:lang w:val="nl-NL"/>
        </w:rPr>
        <w:t xml:space="preserve"> </w:t>
      </w:r>
      <w:r w:rsidR="00FC4EE7" w:rsidRPr="0028146C">
        <w:rPr>
          <w:rFonts w:cs="Arial"/>
          <w:lang w:val="nl-NL"/>
        </w:rPr>
        <w:t xml:space="preserve">ZOAB en SMA </w:t>
      </w:r>
      <w:r w:rsidR="004C6C6B" w:rsidRPr="0028146C">
        <w:rPr>
          <w:rFonts w:cs="Arial"/>
          <w:lang w:val="nl-NL"/>
        </w:rPr>
        <w:t>de</w:t>
      </w:r>
      <w:r w:rsidR="005672EA" w:rsidRPr="0028146C">
        <w:rPr>
          <w:rFonts w:cs="Arial"/>
          <w:lang w:val="nl-NL"/>
        </w:rPr>
        <w:t>klagen</w:t>
      </w:r>
      <w:r w:rsidR="00DF65F8" w:rsidRPr="0028146C">
        <w:rPr>
          <w:rFonts w:cs="Arial"/>
          <w:lang w:val="nl-NL"/>
        </w:rPr>
        <w:t xml:space="preserve">. </w:t>
      </w:r>
      <w:r w:rsidR="008F409D" w:rsidRPr="0028146C">
        <w:rPr>
          <w:rFonts w:cs="Arial"/>
          <w:lang w:val="nl-NL"/>
        </w:rPr>
        <w:t xml:space="preserve">Hiermee wordt het mogelijk om toeslagmateriaal </w:t>
      </w:r>
      <w:r w:rsidR="00F3306A" w:rsidRPr="0028146C">
        <w:rPr>
          <w:rFonts w:cs="Arial"/>
          <w:lang w:val="nl-NL"/>
        </w:rPr>
        <w:t xml:space="preserve">na </w:t>
      </w:r>
      <w:r w:rsidR="005D5F56" w:rsidRPr="0028146C">
        <w:rPr>
          <w:rFonts w:cs="Arial"/>
          <w:lang w:val="nl-NL"/>
        </w:rPr>
        <w:t xml:space="preserve">bewerking </w:t>
      </w:r>
      <w:r w:rsidR="00F3306A" w:rsidRPr="0028146C">
        <w:rPr>
          <w:rFonts w:cs="Arial"/>
          <w:lang w:val="nl-NL"/>
        </w:rPr>
        <w:t>weer in te zetten in dezelfde h</w:t>
      </w:r>
      <w:r w:rsidR="008F409D" w:rsidRPr="0028146C">
        <w:rPr>
          <w:rFonts w:cs="Arial"/>
          <w:lang w:val="nl-NL"/>
        </w:rPr>
        <w:t>oogwaardige t</w:t>
      </w:r>
      <w:r w:rsidR="00F3306A" w:rsidRPr="0028146C">
        <w:rPr>
          <w:rFonts w:cs="Arial"/>
          <w:lang w:val="nl-NL"/>
        </w:rPr>
        <w:t>oepassing als waaruit het afkomstig is.</w:t>
      </w:r>
      <w:r w:rsidR="00F3306A">
        <w:rPr>
          <w:rFonts w:cs="Arial"/>
          <w:lang w:val="nl-NL"/>
        </w:rPr>
        <w:t xml:space="preserve"> </w:t>
      </w:r>
      <w:r>
        <w:br/>
      </w:r>
    </w:p>
    <w:p w14:paraId="33362EE1" w14:textId="77777777" w:rsidR="00A42A0C" w:rsidRDefault="000A4AC9" w:rsidP="00A42A0C">
      <w:pPr>
        <w:pStyle w:val="Kiwa-RapportTekst"/>
        <w:rPr>
          <w:rFonts w:cs="Arial"/>
        </w:rPr>
      </w:pPr>
      <w:r>
        <w:rPr>
          <w:rFonts w:cs="Arial"/>
          <w:lang w:val="nl-NL"/>
        </w:rPr>
        <w:t>Bij de uitvoering van certificatiewerkzaamheden is Kiwa gebonden aan de eisen, als opgenomen in NEN-EN-ISO/IEC 17065.</w:t>
      </w:r>
    </w:p>
    <w:p w14:paraId="40B135D2" w14:textId="77777777" w:rsidR="00A42A0C" w:rsidRDefault="000A4AC9" w:rsidP="00A42A0C">
      <w:pPr>
        <w:pStyle w:val="Kop2"/>
      </w:pPr>
      <w:bookmarkStart w:id="30" w:name="_Toc445278644"/>
      <w:bookmarkStart w:id="31" w:name="_Toc442945466"/>
      <w:bookmarkStart w:id="32" w:name="_Toc405458618"/>
      <w:bookmarkStart w:id="33" w:name="_Toc431452946"/>
      <w:bookmarkStart w:id="34" w:name="_Toc433100108"/>
      <w:bookmarkStart w:id="35" w:name="_Toc509495184"/>
      <w:bookmarkStart w:id="36" w:name="_Toc115969874"/>
      <w:r w:rsidRPr="00A42A0C">
        <w:t>Toepassingsgebied</w:t>
      </w:r>
      <w:bookmarkEnd w:id="30"/>
      <w:bookmarkEnd w:id="31"/>
      <w:bookmarkEnd w:id="32"/>
      <w:bookmarkEnd w:id="33"/>
      <w:bookmarkEnd w:id="34"/>
      <w:bookmarkEnd w:id="35"/>
      <w:bookmarkEnd w:id="36"/>
    </w:p>
    <w:p w14:paraId="76529D93" w14:textId="77777777" w:rsidR="00E24B34" w:rsidRPr="00F2643D" w:rsidRDefault="000A4AC9" w:rsidP="00A42A0C">
      <w:pPr>
        <w:pStyle w:val="Kiwa-RapportTekst"/>
        <w:rPr>
          <w:rFonts w:cs="Arial"/>
          <w:lang w:val="nl-NL"/>
        </w:rPr>
      </w:pPr>
      <w:r>
        <w:rPr>
          <w:rFonts w:cs="Arial"/>
          <w:lang w:val="nl-NL"/>
        </w:rPr>
        <w:t>De producten zijn bestemd om te worden toegepast</w:t>
      </w:r>
      <w:r w:rsidR="0065584B">
        <w:rPr>
          <w:rFonts w:cs="Arial"/>
          <w:lang w:val="nl-NL"/>
        </w:rPr>
        <w:t xml:space="preserve"> als grondstof in </w:t>
      </w:r>
      <w:r w:rsidR="0065584B" w:rsidRPr="00F2643D">
        <w:rPr>
          <w:rFonts w:cs="Arial"/>
          <w:lang w:val="nl-NL"/>
        </w:rPr>
        <w:t>asfalt</w:t>
      </w:r>
      <w:r w:rsidR="009D621D" w:rsidRPr="00F2643D">
        <w:rPr>
          <w:rFonts w:cs="Arial"/>
          <w:lang w:val="nl-NL"/>
        </w:rPr>
        <w:t xml:space="preserve">mengsels </w:t>
      </w:r>
    </w:p>
    <w:p w14:paraId="696A8916" w14:textId="75657D2D" w:rsidR="00A42A0C" w:rsidRDefault="00E24B34" w:rsidP="00A42A0C">
      <w:pPr>
        <w:pStyle w:val="Kiwa-RapportTekst"/>
        <w:rPr>
          <w:rFonts w:cs="Arial"/>
        </w:rPr>
      </w:pPr>
      <w:r w:rsidRPr="00F2643D">
        <w:rPr>
          <w:rFonts w:cs="Arial"/>
          <w:lang w:val="nl-NL"/>
        </w:rPr>
        <w:t>voor de vervaardiging van koud</w:t>
      </w:r>
      <w:r w:rsidR="00EF1C0B">
        <w:rPr>
          <w:rFonts w:cs="Arial"/>
          <w:lang w:val="nl-NL"/>
        </w:rPr>
        <w:t xml:space="preserve">, warm </w:t>
      </w:r>
      <w:r w:rsidR="00EF1C0B" w:rsidRPr="00DB325A">
        <w:rPr>
          <w:rFonts w:cs="Arial"/>
          <w:lang w:val="nl-NL"/>
        </w:rPr>
        <w:t>en hot-mix</w:t>
      </w:r>
      <w:r w:rsidRPr="00DB325A">
        <w:rPr>
          <w:rFonts w:cs="Arial"/>
          <w:lang w:val="nl-NL"/>
        </w:rPr>
        <w:t xml:space="preserve"> asfalt. Met het product kan </w:t>
      </w:r>
      <w:r w:rsidR="000042D8" w:rsidRPr="00DB325A">
        <w:rPr>
          <w:rFonts w:cs="Arial"/>
          <w:lang w:val="nl-NL"/>
        </w:rPr>
        <w:t>een</w:t>
      </w:r>
      <w:r w:rsidRPr="00DB325A">
        <w:rPr>
          <w:rFonts w:cs="Arial"/>
          <w:lang w:val="nl-NL"/>
        </w:rPr>
        <w:t xml:space="preserve"> </w:t>
      </w:r>
      <w:proofErr w:type="spellStart"/>
      <w:r w:rsidRPr="00DB325A">
        <w:rPr>
          <w:rFonts w:cs="Arial"/>
          <w:lang w:val="nl-NL"/>
        </w:rPr>
        <w:t>asfaltproductieinstallatie</w:t>
      </w:r>
      <w:proofErr w:type="spellEnd"/>
      <w:r w:rsidRPr="00DB325A">
        <w:rPr>
          <w:rFonts w:cs="Arial"/>
          <w:lang w:val="nl-NL"/>
        </w:rPr>
        <w:t xml:space="preserve"> nieuwe hoogwaardige mengsels produceren  voor zowel 1-laagse als 2-laagse </w:t>
      </w:r>
      <w:r w:rsidR="00340265" w:rsidRPr="00DB325A">
        <w:rPr>
          <w:rFonts w:cs="Arial"/>
          <w:lang w:val="nl-NL"/>
        </w:rPr>
        <w:t xml:space="preserve">ZOAB </w:t>
      </w:r>
      <w:r w:rsidRPr="00DB325A">
        <w:rPr>
          <w:rFonts w:cs="Arial"/>
          <w:lang w:val="nl-NL"/>
        </w:rPr>
        <w:t>deklagen alsmede SMA en oppervlakbehandelingen.</w:t>
      </w:r>
      <w:r>
        <w:rPr>
          <w:rFonts w:cs="Arial"/>
          <w:lang w:val="nl-NL"/>
        </w:rPr>
        <w:t xml:space="preserve"> </w:t>
      </w:r>
    </w:p>
    <w:p w14:paraId="3719FBFE" w14:textId="77777777" w:rsidR="00A42A0C" w:rsidRPr="00000335" w:rsidRDefault="000A4AC9" w:rsidP="00A42A0C">
      <w:pPr>
        <w:pStyle w:val="Kop2"/>
        <w:rPr>
          <w:rFonts w:eastAsia="SimSun"/>
        </w:rPr>
      </w:pPr>
      <w:bookmarkStart w:id="37" w:name="_Toc445278645"/>
      <w:bookmarkStart w:id="38" w:name="_Toc442945467"/>
      <w:bookmarkStart w:id="39" w:name="_Toc405458619"/>
      <w:bookmarkStart w:id="40" w:name="_Toc431452947"/>
      <w:bookmarkStart w:id="41" w:name="_Toc433100109"/>
      <w:bookmarkStart w:id="42" w:name="_Toc509495185"/>
      <w:bookmarkStart w:id="43" w:name="_Toc405458620"/>
      <w:bookmarkStart w:id="44" w:name="_Toc115969875"/>
      <w:r w:rsidRPr="00A42A0C">
        <w:rPr>
          <w:rFonts w:eastAsia="SimSun"/>
        </w:rPr>
        <w:t>Acceptatie</w:t>
      </w:r>
      <w:r w:rsidRPr="00000335">
        <w:rPr>
          <w:rFonts w:eastAsia="SimSun"/>
        </w:rPr>
        <w:t xml:space="preserve"> van door de leverancier geleverde onderzoeksrapporten</w:t>
      </w:r>
      <w:bookmarkEnd w:id="37"/>
      <w:bookmarkEnd w:id="38"/>
      <w:bookmarkEnd w:id="39"/>
      <w:bookmarkEnd w:id="40"/>
      <w:bookmarkEnd w:id="41"/>
      <w:bookmarkEnd w:id="42"/>
      <w:bookmarkEnd w:id="44"/>
      <w:r w:rsidRPr="00000335">
        <w:rPr>
          <w:rFonts w:eastAsia="SimSun"/>
        </w:rPr>
        <w:t xml:space="preserve"> </w:t>
      </w:r>
    </w:p>
    <w:p w14:paraId="7AE5016F" w14:textId="77777777" w:rsidR="00A42A0C" w:rsidRDefault="000A4AC9" w:rsidP="00A42A0C">
      <w:pPr>
        <w:pStyle w:val="Kiwa-RapportTekst"/>
        <w:rPr>
          <w:rFonts w:cs="Arial"/>
        </w:rPr>
      </w:pPr>
      <w:r>
        <w:rPr>
          <w:rFonts w:cs="Arial"/>
          <w:lang w:val="nl-NL"/>
        </w:rPr>
        <w:t>Indien door de leverancier rapporten van onderzoekinstellingen of laboratoria worden overgelegd om aan te tonen dat aan de eisen van de BRL wordt voldaan, zal moeten worden aangetoond dat deze zijn opgesteld door een instelling die voldoet aan de van toepassing zijnde accreditatienorm, te weten:</w:t>
      </w:r>
    </w:p>
    <w:p w14:paraId="3E74E813" w14:textId="77777777" w:rsidR="00A42A0C" w:rsidRDefault="00000000" w:rsidP="00A42A0C">
      <w:pPr>
        <w:pStyle w:val="Kiwa-RapportTekst"/>
        <w:rPr>
          <w:rFonts w:cs="Arial"/>
        </w:rPr>
      </w:pPr>
    </w:p>
    <w:p w14:paraId="25F7F858" w14:textId="77777777" w:rsidR="00A42A0C" w:rsidRDefault="000A4AC9" w:rsidP="005F4893">
      <w:pPr>
        <w:pStyle w:val="Kiwa-RapportTekst"/>
        <w:numPr>
          <w:ilvl w:val="0"/>
          <w:numId w:val="4"/>
        </w:numPr>
        <w:rPr>
          <w:rFonts w:cs="Arial"/>
        </w:rPr>
      </w:pPr>
      <w:r>
        <w:rPr>
          <w:rFonts w:cs="Arial"/>
          <w:lang w:val="nl-NL"/>
        </w:rPr>
        <w:t>NEN-EN-ISO/IEC 17020 voor inspectie-instellingen;</w:t>
      </w:r>
    </w:p>
    <w:p w14:paraId="34FF20D6" w14:textId="77777777" w:rsidR="00A42A0C" w:rsidRDefault="000A4AC9" w:rsidP="005F4893">
      <w:pPr>
        <w:pStyle w:val="Kiwa-RapportTekst"/>
        <w:numPr>
          <w:ilvl w:val="0"/>
          <w:numId w:val="4"/>
        </w:numPr>
        <w:rPr>
          <w:rFonts w:cs="Arial"/>
        </w:rPr>
      </w:pPr>
      <w:r>
        <w:rPr>
          <w:rFonts w:cs="Arial"/>
          <w:lang w:val="nl-NL"/>
        </w:rPr>
        <w:t>NEN-EN ISO/IEC 17021-1 voor certificatie-instellingen die systemen certificeren;</w:t>
      </w:r>
    </w:p>
    <w:p w14:paraId="3A9B758E" w14:textId="77777777" w:rsidR="00A42A0C" w:rsidRDefault="000A4AC9" w:rsidP="005F4893">
      <w:pPr>
        <w:pStyle w:val="Kiwa-RapportTekst"/>
        <w:numPr>
          <w:ilvl w:val="0"/>
          <w:numId w:val="4"/>
        </w:numPr>
        <w:rPr>
          <w:rFonts w:cs="Arial"/>
        </w:rPr>
      </w:pPr>
      <w:r>
        <w:rPr>
          <w:rFonts w:cs="Arial"/>
          <w:lang w:val="nl-NL"/>
        </w:rPr>
        <w:t>NEN-EN-ISO/IEC 17024 voor certificatie-instellingen die personen certificeren;</w:t>
      </w:r>
    </w:p>
    <w:p w14:paraId="78F98AD2" w14:textId="77777777" w:rsidR="00A42A0C" w:rsidRDefault="000A4AC9" w:rsidP="005F4893">
      <w:pPr>
        <w:pStyle w:val="Kiwa-RapportTekst"/>
        <w:numPr>
          <w:ilvl w:val="0"/>
          <w:numId w:val="4"/>
        </w:numPr>
        <w:rPr>
          <w:rFonts w:cs="Arial"/>
        </w:rPr>
      </w:pPr>
      <w:r>
        <w:rPr>
          <w:rFonts w:cs="Arial"/>
          <w:lang w:val="nl-NL"/>
        </w:rPr>
        <w:t>NEN-EN-ISO/IEC 17025 voor laboratoria;</w:t>
      </w:r>
    </w:p>
    <w:p w14:paraId="184F8A03" w14:textId="77777777" w:rsidR="00A42A0C" w:rsidRDefault="000A4AC9" w:rsidP="005F4893">
      <w:pPr>
        <w:pStyle w:val="Kiwa-RapportTekst"/>
        <w:numPr>
          <w:ilvl w:val="0"/>
          <w:numId w:val="4"/>
        </w:numPr>
        <w:rPr>
          <w:rFonts w:cs="Arial"/>
        </w:rPr>
      </w:pPr>
      <w:r>
        <w:rPr>
          <w:rFonts w:cs="Arial"/>
          <w:lang w:val="nl-NL"/>
        </w:rPr>
        <w:t>NEN-EN-ISO/IEC 17065 voor certificatie-instellingen die producten certificeren.</w:t>
      </w:r>
    </w:p>
    <w:p w14:paraId="3E6E41F9" w14:textId="77777777" w:rsidR="00A42A0C" w:rsidRDefault="00000000" w:rsidP="00A42A0C">
      <w:pPr>
        <w:pStyle w:val="Kiwa-RapportTekst"/>
        <w:rPr>
          <w:rFonts w:cs="Arial"/>
        </w:rPr>
      </w:pPr>
    </w:p>
    <w:p w14:paraId="26E5BFBB" w14:textId="77777777" w:rsidR="00A42A0C" w:rsidRDefault="000A4AC9" w:rsidP="00A42A0C">
      <w:pPr>
        <w:pStyle w:val="Kiwa-RapportTekst"/>
        <w:rPr>
          <w:rFonts w:cs="Arial"/>
          <w:b/>
        </w:rPr>
      </w:pPr>
      <w:r>
        <w:rPr>
          <w:rFonts w:cs="Arial"/>
          <w:b/>
          <w:lang w:val="nl-NL"/>
        </w:rPr>
        <w:t>Toelichting</w:t>
      </w:r>
    </w:p>
    <w:p w14:paraId="56F92D58" w14:textId="77777777" w:rsidR="00A42A0C" w:rsidRDefault="000A4AC9" w:rsidP="00A42A0C">
      <w:pPr>
        <w:pStyle w:val="Kiwa-RapportTekst"/>
        <w:rPr>
          <w:rFonts w:cs="Arial"/>
        </w:rPr>
      </w:pPr>
      <w:r>
        <w:rPr>
          <w:rFonts w:cs="Arial"/>
          <w:lang w:val="nl-NL"/>
        </w:rPr>
        <w:t xml:space="preserve">De instelling wordt geacht aan deze criteria te voldoen wanneer een accreditatiecertificaat kan worden overgelegd, afgegeven door de Raad voor Accreditatie (RvA) of een </w:t>
      </w:r>
      <w:proofErr w:type="spellStart"/>
      <w:r>
        <w:rPr>
          <w:rFonts w:cs="Arial"/>
          <w:lang w:val="nl-NL"/>
        </w:rPr>
        <w:t>accreditatie-instelling</w:t>
      </w:r>
      <w:proofErr w:type="spellEnd"/>
      <w:r>
        <w:rPr>
          <w:rFonts w:cs="Arial"/>
          <w:lang w:val="nl-NL"/>
        </w:rPr>
        <w:t xml:space="preserve"> waarmee de RvA een overeenkomst van wederzijdse acceptatie heeft gesloten.</w:t>
      </w:r>
    </w:p>
    <w:p w14:paraId="304D5C97" w14:textId="77777777" w:rsidR="00A42A0C" w:rsidRDefault="000A4AC9" w:rsidP="00A42A0C">
      <w:pPr>
        <w:pStyle w:val="Kiwa-RapportTekst"/>
        <w:rPr>
          <w:rFonts w:cs="Arial"/>
        </w:rPr>
      </w:pPr>
      <w:r>
        <w:rPr>
          <w:rFonts w:cs="Arial"/>
          <w:lang w:val="nl-NL"/>
        </w:rPr>
        <w:t>Deze accreditatie moet betrekking hebben op het voor deze BRL vereiste onderzoek.</w:t>
      </w:r>
    </w:p>
    <w:p w14:paraId="22E5DB9B" w14:textId="43AC8E67" w:rsidR="00A42A0C" w:rsidRDefault="000A4AC9" w:rsidP="00A42A0C">
      <w:pPr>
        <w:pStyle w:val="Kiwa-RapportTekst"/>
        <w:rPr>
          <w:rFonts w:cs="Arial"/>
          <w:lang w:val="nl-NL"/>
        </w:rPr>
      </w:pPr>
      <w:r>
        <w:rPr>
          <w:rFonts w:cs="Arial"/>
          <w:lang w:val="nl-NL"/>
        </w:rPr>
        <w:t>Indien geen accreditatiecertificaat kan worden overgelegd, zal de certificatie-instelling zelf verifiëren of aan de accreditatienorm is voldaan, of het desbetreffende onderzoek opnieuw zelf (laten) uitvoeren.</w:t>
      </w:r>
    </w:p>
    <w:p w14:paraId="67269F79" w14:textId="77777777" w:rsidR="00A42A0C" w:rsidRPr="00000335" w:rsidRDefault="000A4AC9" w:rsidP="00A42A0C">
      <w:pPr>
        <w:pStyle w:val="Kop2"/>
        <w:rPr>
          <w:rFonts w:eastAsia="SimSun"/>
        </w:rPr>
      </w:pPr>
      <w:bookmarkStart w:id="45" w:name="_Toc445278646"/>
      <w:bookmarkStart w:id="46" w:name="_Toc442945468"/>
      <w:bookmarkStart w:id="47" w:name="_Toc431452948"/>
      <w:bookmarkStart w:id="48" w:name="_Toc433100110"/>
      <w:bookmarkStart w:id="49" w:name="_Toc509495186"/>
      <w:bookmarkStart w:id="50" w:name="_Toc115969876"/>
      <w:r w:rsidRPr="00A42A0C">
        <w:rPr>
          <w:rFonts w:eastAsia="SimSun"/>
        </w:rPr>
        <w:t>Kwaliteitsverklaring</w:t>
      </w:r>
      <w:bookmarkEnd w:id="43"/>
      <w:bookmarkEnd w:id="45"/>
      <w:bookmarkEnd w:id="46"/>
      <w:bookmarkEnd w:id="47"/>
      <w:bookmarkEnd w:id="48"/>
      <w:bookmarkEnd w:id="49"/>
      <w:bookmarkEnd w:id="50"/>
    </w:p>
    <w:p w14:paraId="4FC0E0D0" w14:textId="77777777" w:rsidR="00A42A0C" w:rsidRDefault="000A4AC9" w:rsidP="00A42A0C">
      <w:pPr>
        <w:pStyle w:val="Kiwa-RapportTekst"/>
        <w:rPr>
          <w:rFonts w:cs="Arial"/>
        </w:rPr>
      </w:pPr>
      <w:r>
        <w:rPr>
          <w:rFonts w:cs="Arial"/>
          <w:lang w:val="nl-NL"/>
        </w:rPr>
        <w:t>De op basis van deze BRL af te geven kwaliteitsverklaringen worden aangeduid als Kiwa-productcertificaat.</w:t>
      </w:r>
    </w:p>
    <w:p w14:paraId="357D6F11" w14:textId="77777777" w:rsidR="00A42A0C" w:rsidRDefault="000A4AC9" w:rsidP="00A42A0C">
      <w:pPr>
        <w:pStyle w:val="Kiwa-RapportTekst"/>
        <w:rPr>
          <w:rFonts w:cs="Arial"/>
        </w:rPr>
      </w:pPr>
      <w:r>
        <w:rPr>
          <w:rFonts w:cs="Arial"/>
          <w:lang w:val="nl-NL"/>
        </w:rPr>
        <w:t>Een model productcertificaat is ter informatie als bijlage opgenomen.</w:t>
      </w:r>
    </w:p>
    <w:p w14:paraId="281AC169" w14:textId="77777777" w:rsidR="00245236" w:rsidRPr="00086AED" w:rsidRDefault="00000000" w:rsidP="00245236">
      <w:pPr>
        <w:pStyle w:val="Kiwa-RapportTekst"/>
        <w:rPr>
          <w:rFonts w:cs="Arial"/>
        </w:rPr>
      </w:pPr>
    </w:p>
    <w:p w14:paraId="257A91A4" w14:textId="77777777" w:rsidR="00245236" w:rsidRPr="00240CF7" w:rsidRDefault="000A4AC9" w:rsidP="00245236">
      <w:pPr>
        <w:pStyle w:val="Kop1"/>
        <w:rPr>
          <w:rFonts w:eastAsia="SimSun"/>
        </w:rPr>
      </w:pPr>
      <w:bookmarkStart w:id="51" w:name="_Toc405458621"/>
      <w:bookmarkStart w:id="52" w:name="_Toc115969877"/>
      <w:r w:rsidRPr="00240CF7">
        <w:rPr>
          <w:rFonts w:eastAsia="SimSun"/>
        </w:rPr>
        <w:lastRenderedPageBreak/>
        <w:t>Terminologie</w:t>
      </w:r>
      <w:bookmarkEnd w:id="51"/>
      <w:bookmarkEnd w:id="52"/>
    </w:p>
    <w:p w14:paraId="6A3218C4" w14:textId="77777777" w:rsidR="00A42A0C" w:rsidRPr="00000335" w:rsidRDefault="000A4AC9" w:rsidP="00A42A0C">
      <w:pPr>
        <w:pStyle w:val="Kop2"/>
        <w:rPr>
          <w:rFonts w:eastAsia="SimSun"/>
        </w:rPr>
      </w:pPr>
      <w:bookmarkStart w:id="53" w:name="_Toc445278648"/>
      <w:bookmarkStart w:id="54" w:name="_Toc442945470"/>
      <w:bookmarkStart w:id="55" w:name="_Toc405458622"/>
      <w:bookmarkStart w:id="56" w:name="_Toc431452950"/>
      <w:bookmarkStart w:id="57" w:name="_Toc433100112"/>
      <w:bookmarkStart w:id="58" w:name="_Toc509495188"/>
      <w:bookmarkStart w:id="59" w:name="_Toc115969878"/>
      <w:r w:rsidRPr="00A42A0C">
        <w:rPr>
          <w:rFonts w:eastAsia="SimSun"/>
        </w:rPr>
        <w:t>Definities</w:t>
      </w:r>
      <w:bookmarkEnd w:id="53"/>
      <w:bookmarkEnd w:id="54"/>
      <w:bookmarkEnd w:id="55"/>
      <w:bookmarkEnd w:id="56"/>
      <w:bookmarkEnd w:id="57"/>
      <w:bookmarkEnd w:id="58"/>
      <w:bookmarkEnd w:id="59"/>
    </w:p>
    <w:p w14:paraId="1EED0F64" w14:textId="77777777" w:rsidR="00A42A0C" w:rsidRPr="00BE3268" w:rsidRDefault="000A4AC9" w:rsidP="00A42A0C">
      <w:pPr>
        <w:pStyle w:val="Kiwa-RapportTekst"/>
        <w:rPr>
          <w:rFonts w:eastAsia="SimSun" w:cs="Arial"/>
        </w:rPr>
      </w:pPr>
      <w:r w:rsidRPr="00BE3268">
        <w:rPr>
          <w:rFonts w:eastAsia="SimSun" w:cs="Arial"/>
          <w:lang w:val="nl-NL"/>
        </w:rPr>
        <w:t>In deze BRL zijn de volgende termen en definities van toepassing:</w:t>
      </w:r>
    </w:p>
    <w:p w14:paraId="185EAE5F" w14:textId="0E8FC5CD" w:rsidR="004571A0" w:rsidRPr="00DB325A" w:rsidRDefault="00372CFB" w:rsidP="00372CFB">
      <w:pPr>
        <w:pStyle w:val="Kiwa-RapportTekst"/>
        <w:numPr>
          <w:ilvl w:val="0"/>
          <w:numId w:val="5"/>
        </w:numPr>
        <w:rPr>
          <w:rFonts w:eastAsia="SimSun" w:cs="Arial"/>
          <w:b/>
          <w:bCs/>
        </w:rPr>
      </w:pPr>
      <w:r w:rsidRPr="00DB325A">
        <w:rPr>
          <w:rFonts w:eastAsia="SimSun" w:cs="Arial"/>
          <w:b/>
          <w:bCs/>
          <w:lang w:val="nl-NL"/>
        </w:rPr>
        <w:t xml:space="preserve">Aanbieder: </w:t>
      </w:r>
      <w:r w:rsidRPr="00DB325A">
        <w:rPr>
          <w:rFonts w:eastAsia="SimSun" w:cs="Arial"/>
          <w:lang w:val="nl-NL"/>
        </w:rPr>
        <w:t>de partij die zich ontdoet van freesasfalt en dit aanbiedt aan de bewerkingsinstallatie (wegbeheerder/aannemer);</w:t>
      </w:r>
    </w:p>
    <w:p w14:paraId="505BB466" w14:textId="77777777" w:rsidR="004571A0" w:rsidRPr="004571A0" w:rsidRDefault="004571A0" w:rsidP="00372CFB">
      <w:pPr>
        <w:pStyle w:val="Kiwa-RapportTekst"/>
        <w:rPr>
          <w:rFonts w:eastAsia="SimSun" w:cs="Arial"/>
        </w:rPr>
      </w:pPr>
    </w:p>
    <w:p w14:paraId="0774304B" w14:textId="03543401" w:rsidR="00A42A0C" w:rsidRDefault="000A4AC9" w:rsidP="005F4893">
      <w:pPr>
        <w:pStyle w:val="Kiwa-RapportTekst"/>
        <w:numPr>
          <w:ilvl w:val="0"/>
          <w:numId w:val="5"/>
        </w:numPr>
        <w:rPr>
          <w:rFonts w:eastAsia="SimSun" w:cs="Arial"/>
        </w:rPr>
      </w:pPr>
      <w:r>
        <w:rPr>
          <w:rFonts w:eastAsia="SimSun" w:cs="Arial"/>
          <w:b/>
          <w:lang w:val="nl-NL"/>
        </w:rPr>
        <w:t>Beoordelingsrichtlijn (BRL):</w:t>
      </w:r>
      <w:r>
        <w:rPr>
          <w:rFonts w:eastAsia="SimSun" w:cs="Arial"/>
          <w:lang w:val="nl-NL"/>
        </w:rPr>
        <w:t xml:space="preserve"> de in het College van Deskundigen gemaakte afspraken over het onderwerp van certificatie;</w:t>
      </w:r>
    </w:p>
    <w:p w14:paraId="0F6D733B" w14:textId="77777777" w:rsidR="00A42A0C" w:rsidRDefault="00000000" w:rsidP="00A42A0C">
      <w:pPr>
        <w:pStyle w:val="Kiwa-RapportTekst"/>
        <w:ind w:left="360"/>
        <w:rPr>
          <w:rFonts w:eastAsia="SimSun" w:cs="Arial"/>
        </w:rPr>
      </w:pPr>
    </w:p>
    <w:p w14:paraId="74EA6AEF" w14:textId="7FD524FD" w:rsidR="00A42A0C" w:rsidRPr="00E42C7D" w:rsidRDefault="000A4AC9" w:rsidP="005F4893">
      <w:pPr>
        <w:pStyle w:val="Kiwa-RapportTekst"/>
        <w:numPr>
          <w:ilvl w:val="0"/>
          <w:numId w:val="5"/>
        </w:numPr>
        <w:rPr>
          <w:rFonts w:eastAsia="SimSun" w:cs="Arial"/>
        </w:rPr>
      </w:pPr>
      <w:r w:rsidRPr="00E42C7D">
        <w:rPr>
          <w:rFonts w:eastAsia="SimSun" w:cs="Arial"/>
          <w:b/>
          <w:lang w:val="nl-NL"/>
        </w:rPr>
        <w:t xml:space="preserve">Certificatiemerk: </w:t>
      </w:r>
      <w:r w:rsidRPr="00E42C7D">
        <w:rPr>
          <w:rFonts w:eastAsia="SimSun" w:cs="Arial"/>
          <w:lang w:val="nl-NL"/>
        </w:rPr>
        <w:t xml:space="preserve">een beschermd merk, waarvan het gebruik met machtiging van Kiwa wordt toegestaan aan de leverancier, wiens producten bij aflevering geacht kunnen worden te voldoen aan de geldende eisen; </w:t>
      </w:r>
    </w:p>
    <w:p w14:paraId="60153E1F" w14:textId="77777777" w:rsidR="00A42A0C" w:rsidRDefault="00000000" w:rsidP="00A42A0C">
      <w:pPr>
        <w:pStyle w:val="Kiwa-RapportTekst"/>
        <w:ind w:left="360"/>
        <w:rPr>
          <w:rFonts w:eastAsia="SimSun" w:cs="Arial"/>
        </w:rPr>
      </w:pPr>
    </w:p>
    <w:p w14:paraId="29FD094C" w14:textId="4E4296C1" w:rsidR="00A42A0C" w:rsidRDefault="000A4AC9" w:rsidP="005F4893">
      <w:pPr>
        <w:pStyle w:val="Kiwa-RapportTekst"/>
        <w:numPr>
          <w:ilvl w:val="0"/>
          <w:numId w:val="5"/>
        </w:numPr>
        <w:rPr>
          <w:rFonts w:eastAsia="SimSun" w:cs="Arial"/>
        </w:rPr>
      </w:pPr>
      <w:r>
        <w:rPr>
          <w:rFonts w:eastAsia="SimSun" w:cs="Arial"/>
          <w:b/>
          <w:lang w:val="nl-NL"/>
        </w:rPr>
        <w:t>College van Deskundigen:</w:t>
      </w:r>
      <w:r>
        <w:rPr>
          <w:rFonts w:eastAsia="SimSun" w:cs="Arial"/>
          <w:lang w:val="nl-NL"/>
        </w:rPr>
        <w:t xml:space="preserve"> het College van Deskundigen </w:t>
      </w:r>
      <w:r w:rsidR="00193883">
        <w:rPr>
          <w:rFonts w:eastAsia="SimSun" w:cs="Arial"/>
          <w:lang w:val="nl-NL"/>
        </w:rPr>
        <w:t>Asfalt</w:t>
      </w:r>
      <w:r>
        <w:rPr>
          <w:rFonts w:eastAsia="SimSun" w:cs="Arial"/>
          <w:lang w:val="nl-NL"/>
        </w:rPr>
        <w:t>;</w:t>
      </w:r>
    </w:p>
    <w:p w14:paraId="6B5A80DF" w14:textId="77777777" w:rsidR="00A42A0C" w:rsidRDefault="00000000" w:rsidP="00A42A0C">
      <w:pPr>
        <w:pStyle w:val="Kiwa-RapportTekst"/>
        <w:ind w:left="360"/>
        <w:rPr>
          <w:rFonts w:eastAsia="SimSun" w:cs="Arial"/>
        </w:rPr>
      </w:pPr>
    </w:p>
    <w:p w14:paraId="47E96155" w14:textId="78013674" w:rsidR="00193883" w:rsidRPr="00193883" w:rsidRDefault="000A4AC9" w:rsidP="005F4893">
      <w:pPr>
        <w:pStyle w:val="Kiwa-RapportTekst"/>
        <w:numPr>
          <w:ilvl w:val="0"/>
          <w:numId w:val="5"/>
        </w:numPr>
        <w:rPr>
          <w:rFonts w:eastAsia="SimSun" w:cs="Arial"/>
        </w:rPr>
      </w:pPr>
      <w:r w:rsidRPr="00193883">
        <w:rPr>
          <w:rFonts w:eastAsia="SimSun" w:cs="Arial"/>
          <w:b/>
          <w:lang w:val="nl-NL"/>
        </w:rPr>
        <w:t>Controleonderzoek:</w:t>
      </w:r>
      <w:r w:rsidRPr="00193883">
        <w:rPr>
          <w:rFonts w:eastAsia="SimSun" w:cs="Arial"/>
          <w:lang w:val="nl-NL"/>
        </w:rPr>
        <w:t xml:space="preserve"> het onderzoek dat na certificaatverlening wordt uitgevoerd om vast te stellen dat de gecertificeerde producten bij voortduring aan de in de BRL gestelde eisen voldoen;</w:t>
      </w:r>
    </w:p>
    <w:p w14:paraId="60A074C8" w14:textId="77777777" w:rsidR="00193883" w:rsidRPr="00193883" w:rsidRDefault="00193883" w:rsidP="00193883">
      <w:pPr>
        <w:pStyle w:val="Lijstalinea"/>
        <w:rPr>
          <w:rFonts w:eastAsia="SimSun" w:cs="Arial"/>
        </w:rPr>
      </w:pPr>
    </w:p>
    <w:p w14:paraId="19040578" w14:textId="2B1E0A93" w:rsidR="005F4BCB" w:rsidRPr="00444367" w:rsidRDefault="005F4BCB" w:rsidP="005F4893">
      <w:pPr>
        <w:pStyle w:val="Kiwa-RapportTekst"/>
        <w:numPr>
          <w:ilvl w:val="0"/>
          <w:numId w:val="5"/>
        </w:numPr>
        <w:rPr>
          <w:rFonts w:eastAsia="SimSun" w:cs="Arial"/>
          <w:b/>
          <w:bCs/>
          <w:lang w:val="nl-NL"/>
        </w:rPr>
      </w:pPr>
      <w:r w:rsidRPr="00DB325A">
        <w:rPr>
          <w:rFonts w:eastAsia="SimSun" w:cs="Arial"/>
          <w:b/>
          <w:bCs/>
          <w:lang w:val="nl-NL"/>
        </w:rPr>
        <w:t>Freesasfalt</w:t>
      </w:r>
      <w:r w:rsidRPr="00DB325A">
        <w:rPr>
          <w:rFonts w:eastAsia="SimSun" w:cs="Arial"/>
          <w:lang w:val="nl-NL"/>
        </w:rPr>
        <w:t xml:space="preserve">: </w:t>
      </w:r>
      <w:r w:rsidR="00F118D6" w:rsidRPr="00DB325A">
        <w:rPr>
          <w:rFonts w:eastAsia="SimSun" w:cs="Arial"/>
          <w:lang w:val="nl-NL"/>
        </w:rPr>
        <w:t>asfaltgra</w:t>
      </w:r>
      <w:r w:rsidR="00F118D6" w:rsidRPr="00444367">
        <w:rPr>
          <w:rFonts w:eastAsia="SimSun" w:cs="Arial"/>
          <w:lang w:val="nl-NL"/>
        </w:rPr>
        <w:t xml:space="preserve">nulaat dat gewonnen wordt </w:t>
      </w:r>
      <w:r w:rsidR="00444367" w:rsidRPr="0004595B">
        <w:rPr>
          <w:rFonts w:eastAsia="Arial" w:cs="Arial"/>
          <w:color w:val="000000" w:themeColor="text1"/>
          <w:lang w:val="nl-NL"/>
        </w:rPr>
        <w:t>door oud</w:t>
      </w:r>
      <w:r w:rsidR="00444367">
        <w:rPr>
          <w:rFonts w:eastAsia="Arial" w:cs="Arial"/>
          <w:color w:val="000000" w:themeColor="text1"/>
          <w:lang w:val="nl-NL"/>
        </w:rPr>
        <w:t>e</w:t>
      </w:r>
      <w:r w:rsidR="00444367" w:rsidRPr="0004595B">
        <w:rPr>
          <w:rFonts w:eastAsia="Arial" w:cs="Arial"/>
          <w:color w:val="000000" w:themeColor="text1"/>
          <w:lang w:val="nl-NL"/>
        </w:rPr>
        <w:t xml:space="preserve"> bitumineus verharde wegen laag voor laag af te frezen. Dit is de meest hoogwaardige vorm van asfaltgranulaat omdat bij het frezen de verschillende lagen gescheiden kunnen worden afgevoerd. Daardoor </w:t>
      </w:r>
      <w:r w:rsidR="00444367" w:rsidRPr="0081186A">
        <w:rPr>
          <w:rFonts w:eastAsia="Arial" w:cs="Arial"/>
          <w:color w:val="000000" w:themeColor="text1"/>
          <w:lang w:val="nl-NL"/>
        </w:rPr>
        <w:t>k</w:t>
      </w:r>
      <w:r w:rsidR="004854BA" w:rsidRPr="0081186A">
        <w:rPr>
          <w:rFonts w:eastAsia="Arial" w:cs="Arial"/>
          <w:color w:val="000000" w:themeColor="text1"/>
          <w:lang w:val="nl-NL"/>
        </w:rPr>
        <w:t>an een hoogwaardig granulaat worden geproduceerd en k</w:t>
      </w:r>
      <w:r w:rsidR="00444367" w:rsidRPr="0081186A">
        <w:rPr>
          <w:rFonts w:eastAsia="Arial" w:cs="Arial"/>
          <w:color w:val="000000" w:themeColor="text1"/>
          <w:lang w:val="nl-NL"/>
        </w:rPr>
        <w:t>unnen v</w:t>
      </w:r>
      <w:r w:rsidR="00444367" w:rsidRPr="0004595B">
        <w:rPr>
          <w:rFonts w:eastAsia="Arial" w:cs="Arial"/>
          <w:color w:val="000000" w:themeColor="text1"/>
          <w:lang w:val="nl-NL"/>
        </w:rPr>
        <w:t>ervuilende of ongewenste delen apart verwerkt worden</w:t>
      </w:r>
      <w:r w:rsidR="006B79CA">
        <w:rPr>
          <w:rFonts w:eastAsia="Arial" w:cs="Arial"/>
          <w:color w:val="000000" w:themeColor="text1"/>
          <w:lang w:val="nl-NL"/>
        </w:rPr>
        <w:t>;</w:t>
      </w:r>
    </w:p>
    <w:p w14:paraId="370CD187" w14:textId="77777777" w:rsidR="00444367" w:rsidRPr="00444367" w:rsidRDefault="00444367" w:rsidP="006B79CA">
      <w:pPr>
        <w:pStyle w:val="Kiwa-RapportTekst"/>
        <w:ind w:left="360"/>
        <w:rPr>
          <w:rFonts w:eastAsia="SimSun" w:cs="Arial"/>
          <w:b/>
          <w:bCs/>
          <w:lang w:val="nl-NL"/>
        </w:rPr>
      </w:pPr>
    </w:p>
    <w:p w14:paraId="073950DC" w14:textId="7171320D" w:rsidR="00193883" w:rsidRPr="00193883" w:rsidRDefault="00193883" w:rsidP="005F4893">
      <w:pPr>
        <w:pStyle w:val="Kiwa-RapportTekst"/>
        <w:numPr>
          <w:ilvl w:val="0"/>
          <w:numId w:val="5"/>
        </w:numPr>
        <w:rPr>
          <w:rFonts w:eastAsia="SimSun" w:cs="Arial"/>
        </w:rPr>
      </w:pPr>
      <w:r w:rsidRPr="00193883">
        <w:rPr>
          <w:rFonts w:eastAsia="SimSun" w:cs="Arial"/>
          <w:b/>
          <w:bCs/>
          <w:lang w:val="nl-NL"/>
        </w:rPr>
        <w:t>IKB-schema:</w:t>
      </w:r>
      <w:r w:rsidRPr="00193883">
        <w:rPr>
          <w:rFonts w:eastAsia="SimSun" w:cs="Arial"/>
          <w:lang w:val="nl-NL"/>
        </w:rPr>
        <w:t xml:space="preserve"> een beschrijving van de door de leverancier uitgevoerde kwaliteitscontroles, als onderdeel van zijn kwaliteitssysteem;</w:t>
      </w:r>
    </w:p>
    <w:p w14:paraId="619307D6" w14:textId="3CDFCA02" w:rsidR="00193883" w:rsidRPr="00193883" w:rsidRDefault="00193883" w:rsidP="00193883">
      <w:pPr>
        <w:pStyle w:val="Kiwa-RapportTekst"/>
        <w:rPr>
          <w:rFonts w:eastAsia="SimSun" w:cs="Arial"/>
        </w:rPr>
      </w:pPr>
    </w:p>
    <w:p w14:paraId="67437EAC" w14:textId="77777777" w:rsidR="00A42A0C" w:rsidRPr="0081186A" w:rsidRDefault="000A4AC9" w:rsidP="005F4893">
      <w:pPr>
        <w:pStyle w:val="Kiwa-RapportTekst"/>
        <w:numPr>
          <w:ilvl w:val="0"/>
          <w:numId w:val="5"/>
        </w:numPr>
        <w:rPr>
          <w:rFonts w:eastAsia="SimSun" w:cs="Arial"/>
        </w:rPr>
      </w:pPr>
      <w:r w:rsidRPr="0081186A">
        <w:rPr>
          <w:rFonts w:eastAsia="SimSun" w:cs="Arial"/>
          <w:b/>
          <w:lang w:val="nl-NL"/>
        </w:rPr>
        <w:t>Leverancier:</w:t>
      </w:r>
      <w:r w:rsidRPr="0081186A">
        <w:rPr>
          <w:rFonts w:eastAsia="SimSun" w:cs="Arial"/>
          <w:lang w:val="nl-NL"/>
        </w:rPr>
        <w:t xml:space="preserve"> de partij die er voor verantwoordelijk is dat producten bij voortduring voldoen aan de eisen waarop de certificatie is gebaseerd;</w:t>
      </w:r>
    </w:p>
    <w:p w14:paraId="235F8BCA" w14:textId="77777777" w:rsidR="00A42A0C" w:rsidRDefault="00000000" w:rsidP="00A42A0C">
      <w:pPr>
        <w:pStyle w:val="Kiwa-RapportTekst"/>
        <w:ind w:left="360"/>
        <w:rPr>
          <w:rFonts w:eastAsia="SimSun" w:cs="Arial"/>
        </w:rPr>
      </w:pPr>
    </w:p>
    <w:p w14:paraId="3A70B89B" w14:textId="77777777" w:rsidR="00A42A0C" w:rsidRDefault="000A4AC9" w:rsidP="005F4893">
      <w:pPr>
        <w:pStyle w:val="Kiwa-RapportTekst"/>
        <w:numPr>
          <w:ilvl w:val="0"/>
          <w:numId w:val="5"/>
        </w:numPr>
        <w:rPr>
          <w:rFonts w:eastAsia="SimSun" w:cs="Arial"/>
        </w:rPr>
      </w:pPr>
      <w:r>
        <w:rPr>
          <w:rFonts w:eastAsia="SimSun" w:cs="Arial"/>
          <w:b/>
          <w:lang w:val="nl-NL"/>
        </w:rPr>
        <w:t>Productcertificaat:</w:t>
      </w:r>
      <w:r>
        <w:rPr>
          <w:rFonts w:eastAsia="SimSun" w:cs="Arial"/>
          <w:lang w:val="nl-NL"/>
        </w:rPr>
        <w:t xml:space="preserve"> een document, dat een verklaring van Kiwa inhoudt, dat de in dat document vermelde en door de leverancier vervaardigde producten bij aflevering geacht kunnen worden te voldoen aan de voor die producten geldende eisen;</w:t>
      </w:r>
    </w:p>
    <w:p w14:paraId="1166E1F6" w14:textId="77777777" w:rsidR="00A42A0C" w:rsidRDefault="00000000" w:rsidP="00A42A0C">
      <w:pPr>
        <w:pStyle w:val="Kiwa-RapportTekst"/>
        <w:ind w:left="360"/>
        <w:rPr>
          <w:rFonts w:eastAsia="SimSun" w:cs="Arial"/>
        </w:rPr>
      </w:pPr>
    </w:p>
    <w:p w14:paraId="32F75111" w14:textId="77777777" w:rsidR="00A42A0C" w:rsidRDefault="000A4AC9" w:rsidP="005F4893">
      <w:pPr>
        <w:pStyle w:val="Kiwa-RapportTekst"/>
        <w:numPr>
          <w:ilvl w:val="0"/>
          <w:numId w:val="5"/>
        </w:numPr>
        <w:rPr>
          <w:rFonts w:eastAsia="SimSun" w:cs="Arial"/>
        </w:rPr>
      </w:pPr>
      <w:r>
        <w:rPr>
          <w:rFonts w:eastAsia="SimSun" w:cs="Arial"/>
          <w:b/>
          <w:lang w:val="nl-NL"/>
        </w:rPr>
        <w:t>Producteisen:</w:t>
      </w:r>
      <w:r>
        <w:rPr>
          <w:rFonts w:eastAsia="SimSun" w:cs="Arial"/>
          <w:lang w:val="nl-NL"/>
        </w:rPr>
        <w:t xml:space="preserve"> in maten of getallen geconcretiseerde eisen die zijn toegespitst op de (identificeerbare) eigenschappen van producten en die een te behalen grenswaarde bevatten die ondubbelzinnig kan worden berekend of gemeten;</w:t>
      </w:r>
    </w:p>
    <w:p w14:paraId="54EDC394" w14:textId="77777777" w:rsidR="00A42A0C" w:rsidRDefault="00000000" w:rsidP="00A42A0C">
      <w:pPr>
        <w:pStyle w:val="Kiwa-RapportTekst"/>
        <w:ind w:left="360"/>
        <w:rPr>
          <w:rFonts w:eastAsia="SimSun" w:cs="Arial"/>
        </w:rPr>
      </w:pPr>
    </w:p>
    <w:p w14:paraId="721A9A93" w14:textId="6B9580F3" w:rsidR="00193883" w:rsidRPr="00CA0794" w:rsidRDefault="000A4AC9" w:rsidP="005F4893">
      <w:pPr>
        <w:pStyle w:val="Kiwa-RapportTekst"/>
        <w:numPr>
          <w:ilvl w:val="0"/>
          <w:numId w:val="5"/>
        </w:numPr>
        <w:rPr>
          <w:rFonts w:eastAsia="SimSun" w:cs="Arial"/>
        </w:rPr>
      </w:pPr>
      <w:r w:rsidRPr="00193883">
        <w:rPr>
          <w:rFonts w:eastAsia="SimSun" w:cs="Arial"/>
          <w:b/>
          <w:lang w:val="nl-NL"/>
        </w:rPr>
        <w:t>Toelatingsonderzoek:</w:t>
      </w:r>
      <w:r w:rsidRPr="00193883">
        <w:rPr>
          <w:rFonts w:eastAsia="SimSun" w:cs="Arial"/>
          <w:lang w:val="nl-NL"/>
        </w:rPr>
        <w:t xml:space="preserve"> De initiële beoordeling van de leverancier en het onderzoek van de betreffende producten ten behoeve van de eerste afgifte van een certificaat.</w:t>
      </w:r>
      <w:r w:rsidR="000C2622" w:rsidRPr="00CA0794">
        <w:rPr>
          <w:szCs w:val="22"/>
        </w:rPr>
        <w:br/>
      </w:r>
    </w:p>
    <w:p w14:paraId="23F5CA1F" w14:textId="77777777" w:rsidR="00193883" w:rsidRPr="00193883" w:rsidRDefault="00193883" w:rsidP="00193883">
      <w:pPr>
        <w:pStyle w:val="Kiwa-RapportTekst"/>
        <w:ind w:left="360"/>
        <w:rPr>
          <w:rFonts w:eastAsia="SimSun" w:cs="Arial"/>
          <w:highlight w:val="green"/>
        </w:rPr>
      </w:pPr>
    </w:p>
    <w:p w14:paraId="60ABF989" w14:textId="77777777" w:rsidR="00245236" w:rsidRPr="00240CF7" w:rsidRDefault="000A4AC9" w:rsidP="00245236">
      <w:pPr>
        <w:pStyle w:val="Kop1"/>
        <w:rPr>
          <w:rFonts w:eastAsia="SimSun"/>
        </w:rPr>
      </w:pPr>
      <w:bookmarkStart w:id="60" w:name="_Toc405458623"/>
      <w:bookmarkStart w:id="61" w:name="_Toc115969879"/>
      <w:r w:rsidRPr="00240CF7">
        <w:rPr>
          <w:rFonts w:eastAsia="SimSun"/>
        </w:rPr>
        <w:lastRenderedPageBreak/>
        <w:t>Procedure voor het verkrijgen van een kwaliteitsverklaring</w:t>
      </w:r>
      <w:bookmarkEnd w:id="60"/>
      <w:bookmarkEnd w:id="61"/>
    </w:p>
    <w:p w14:paraId="4090F0E9" w14:textId="77777777" w:rsidR="00A42A0C" w:rsidRPr="00000335" w:rsidRDefault="000A4AC9" w:rsidP="00A42A0C">
      <w:pPr>
        <w:pStyle w:val="Kop2"/>
        <w:rPr>
          <w:rFonts w:eastAsia="SimSun"/>
        </w:rPr>
      </w:pPr>
      <w:bookmarkStart w:id="62" w:name="_Toc445278650"/>
      <w:bookmarkStart w:id="63" w:name="_Toc442945472"/>
      <w:bookmarkStart w:id="64" w:name="_Toc405458624"/>
      <w:bookmarkStart w:id="65" w:name="_Toc431452952"/>
      <w:bookmarkStart w:id="66" w:name="_Toc433100114"/>
      <w:bookmarkStart w:id="67" w:name="_Toc509495190"/>
      <w:bookmarkStart w:id="68" w:name="_Toc115969880"/>
      <w:r w:rsidRPr="00A42A0C">
        <w:rPr>
          <w:rFonts w:eastAsia="SimSun"/>
        </w:rPr>
        <w:t>Toelatingsonderzoek</w:t>
      </w:r>
      <w:bookmarkEnd w:id="62"/>
      <w:bookmarkEnd w:id="63"/>
      <w:bookmarkEnd w:id="64"/>
      <w:bookmarkEnd w:id="65"/>
      <w:bookmarkEnd w:id="66"/>
      <w:bookmarkEnd w:id="67"/>
      <w:bookmarkEnd w:id="68"/>
    </w:p>
    <w:p w14:paraId="1376E2F4" w14:textId="77777777" w:rsidR="00A42A0C" w:rsidRDefault="000A4AC9" w:rsidP="00A42A0C">
      <w:pPr>
        <w:pStyle w:val="Kiwa-RapportTekst"/>
        <w:rPr>
          <w:rFonts w:eastAsia="SimSun" w:cs="Arial"/>
        </w:rPr>
      </w:pPr>
      <w:r>
        <w:rPr>
          <w:rFonts w:eastAsia="SimSun" w:cs="Arial"/>
          <w:lang w:val="nl-NL"/>
        </w:rPr>
        <w:t>Het uit te voeren toelatingsonderzoek vindt plaats aan de hand van de in deze BRL opgenomen (product)eisen inclusief bepalingsmethoden en omvat, afhankelijk van de aard van het te certificeren product:</w:t>
      </w:r>
    </w:p>
    <w:p w14:paraId="52ED68FB" w14:textId="77777777" w:rsidR="00A42A0C" w:rsidRDefault="000A4AC9" w:rsidP="005F4893">
      <w:pPr>
        <w:pStyle w:val="Kiwa-RapportTekst"/>
        <w:numPr>
          <w:ilvl w:val="0"/>
          <w:numId w:val="6"/>
        </w:numPr>
        <w:rPr>
          <w:rFonts w:eastAsia="SimSun" w:cs="Arial"/>
        </w:rPr>
      </w:pPr>
      <w:r>
        <w:rPr>
          <w:rFonts w:eastAsia="SimSun" w:cs="Arial"/>
          <w:lang w:val="nl-NL"/>
        </w:rPr>
        <w:t>een (monster)onderzoek, om vast te stellen of de producten voldoen aan de product- en/of prestatie-eisen;</w:t>
      </w:r>
    </w:p>
    <w:p w14:paraId="78E143D1" w14:textId="77777777" w:rsidR="00A42A0C" w:rsidRDefault="000A4AC9" w:rsidP="005F4893">
      <w:pPr>
        <w:pStyle w:val="Kiwa-RapportTekst"/>
        <w:numPr>
          <w:ilvl w:val="0"/>
          <w:numId w:val="6"/>
        </w:numPr>
        <w:rPr>
          <w:rFonts w:eastAsia="SimSun" w:cs="Arial"/>
        </w:rPr>
      </w:pPr>
      <w:r>
        <w:rPr>
          <w:rFonts w:eastAsia="SimSun" w:cs="Arial"/>
          <w:lang w:val="nl-NL"/>
        </w:rPr>
        <w:t>de beoordeling van het productieproces;</w:t>
      </w:r>
    </w:p>
    <w:p w14:paraId="74F39292" w14:textId="77777777" w:rsidR="00A42A0C" w:rsidRDefault="000A4AC9" w:rsidP="005F4893">
      <w:pPr>
        <w:pStyle w:val="Kiwa-RapportTekst"/>
        <w:numPr>
          <w:ilvl w:val="0"/>
          <w:numId w:val="6"/>
        </w:numPr>
        <w:rPr>
          <w:rFonts w:eastAsia="SimSun" w:cs="Arial"/>
        </w:rPr>
      </w:pPr>
      <w:r>
        <w:rPr>
          <w:rFonts w:eastAsia="SimSun" w:cs="Arial"/>
          <w:lang w:val="nl-NL"/>
        </w:rPr>
        <w:t>de beoordeling van het kwaliteitssysteem en het IKB-schema;</w:t>
      </w:r>
    </w:p>
    <w:p w14:paraId="3F4AEFBD" w14:textId="77777777" w:rsidR="00A42A0C" w:rsidRDefault="000A4AC9" w:rsidP="005F4893">
      <w:pPr>
        <w:pStyle w:val="Kiwa-RapportTekst"/>
        <w:numPr>
          <w:ilvl w:val="0"/>
          <w:numId w:val="6"/>
        </w:numPr>
        <w:rPr>
          <w:rFonts w:eastAsia="SimSun" w:cs="Arial"/>
        </w:rPr>
      </w:pPr>
      <w:r>
        <w:rPr>
          <w:rFonts w:eastAsia="SimSun" w:cs="Arial"/>
          <w:lang w:val="nl-NL"/>
        </w:rPr>
        <w:t>een toetsing op de aanwezigheid en het functioneren van de overige vereiste procedures.</w:t>
      </w:r>
    </w:p>
    <w:p w14:paraId="38DBF383" w14:textId="77777777" w:rsidR="00A42A0C" w:rsidRPr="00000335" w:rsidRDefault="000A4AC9" w:rsidP="00A42A0C">
      <w:pPr>
        <w:pStyle w:val="Kop2"/>
        <w:rPr>
          <w:rFonts w:eastAsia="SimSun"/>
        </w:rPr>
      </w:pPr>
      <w:bookmarkStart w:id="69" w:name="_Toc445278651"/>
      <w:bookmarkStart w:id="70" w:name="_Toc442945473"/>
      <w:bookmarkStart w:id="71" w:name="_Toc405458625"/>
      <w:bookmarkStart w:id="72" w:name="_Toc431452953"/>
      <w:bookmarkStart w:id="73" w:name="_Toc433100115"/>
      <w:bookmarkStart w:id="74" w:name="_Toc509495191"/>
      <w:bookmarkStart w:id="75" w:name="_Toc115969881"/>
      <w:r w:rsidRPr="00A42A0C">
        <w:rPr>
          <w:rFonts w:eastAsia="SimSun"/>
        </w:rPr>
        <w:t>Certificaatverlening</w:t>
      </w:r>
      <w:bookmarkEnd w:id="69"/>
      <w:bookmarkEnd w:id="70"/>
      <w:bookmarkEnd w:id="71"/>
      <w:bookmarkEnd w:id="72"/>
      <w:bookmarkEnd w:id="73"/>
      <w:bookmarkEnd w:id="74"/>
      <w:bookmarkEnd w:id="75"/>
    </w:p>
    <w:p w14:paraId="6919B7DD" w14:textId="77777777" w:rsidR="00A42A0C" w:rsidRDefault="000A4AC9" w:rsidP="00A42A0C">
      <w:pPr>
        <w:pStyle w:val="Kiwa-RapportTekst"/>
        <w:rPr>
          <w:rFonts w:eastAsia="SimSun" w:cs="Arial"/>
        </w:rPr>
      </w:pPr>
      <w:r>
        <w:rPr>
          <w:rFonts w:eastAsia="SimSun" w:cs="Arial"/>
          <w:lang w:val="nl-NL"/>
        </w:rPr>
        <w:t>Na afronding van het toelatingsonderzoek worden de resultaten voorgelegd aan de beslisser (zie 9.2). Deze beoordeelt de resultaten en stelt vast of het certificaat kan worden verleend of dat aanvullende gegevens en/of onderzoeken nodig zijn voordat het certificaat kan worden verleend.</w:t>
      </w:r>
    </w:p>
    <w:p w14:paraId="1AAF79DF" w14:textId="77777777" w:rsidR="00A42A0C" w:rsidRPr="00000335" w:rsidRDefault="000A4AC9" w:rsidP="00A42A0C">
      <w:pPr>
        <w:pStyle w:val="Kop2"/>
        <w:rPr>
          <w:rFonts w:eastAsia="SimSun"/>
        </w:rPr>
      </w:pPr>
      <w:bookmarkStart w:id="76" w:name="_Toc509495192"/>
      <w:bookmarkStart w:id="77" w:name="_Toc115969882"/>
      <w:r w:rsidRPr="00A42A0C">
        <w:rPr>
          <w:rFonts w:eastAsia="SimSun"/>
        </w:rPr>
        <w:t>Onderzoek</w:t>
      </w:r>
      <w:r>
        <w:rPr>
          <w:rFonts w:eastAsia="SimSun"/>
        </w:rPr>
        <w:t xml:space="preserve"> naar de product- en/of prestatie-eisen</w:t>
      </w:r>
      <w:bookmarkEnd w:id="76"/>
      <w:bookmarkEnd w:id="77"/>
    </w:p>
    <w:p w14:paraId="58E318A8" w14:textId="77777777" w:rsidR="00A42A0C" w:rsidRDefault="000A4AC9" w:rsidP="00A42A0C">
      <w:pPr>
        <w:pStyle w:val="Kiwa-RapportTekst"/>
        <w:rPr>
          <w:rFonts w:eastAsia="SimSun" w:cs="Arial"/>
        </w:rPr>
      </w:pPr>
      <w:r>
        <w:rPr>
          <w:rFonts w:eastAsia="SimSun" w:cs="Arial"/>
          <w:lang w:val="nl-NL"/>
        </w:rPr>
        <w:t>Kiwa zal de te certificeren producten (laten) onderzoeken aan de hand van de in de certificatie-eisen opgenomen product- en/of prestatie-eisen.</w:t>
      </w:r>
    </w:p>
    <w:p w14:paraId="1B35CB29" w14:textId="77777777" w:rsidR="00A42A0C" w:rsidRDefault="000A4AC9" w:rsidP="00A42A0C">
      <w:pPr>
        <w:pStyle w:val="Kiwa-RapportTekst"/>
        <w:rPr>
          <w:rFonts w:eastAsia="SimSun" w:cs="Arial"/>
        </w:rPr>
      </w:pPr>
      <w:r>
        <w:rPr>
          <w:rFonts w:eastAsia="SimSun" w:cs="Arial"/>
          <w:lang w:val="nl-NL"/>
        </w:rPr>
        <w:t>Door of namens Kiwa zullen de daarvoor benodigde monsters worden getrokken.</w:t>
      </w:r>
    </w:p>
    <w:p w14:paraId="79BFAD79" w14:textId="77777777" w:rsidR="00A42A0C" w:rsidRPr="00000335" w:rsidRDefault="000A4AC9" w:rsidP="00A42A0C">
      <w:pPr>
        <w:pStyle w:val="Kop2"/>
        <w:rPr>
          <w:rFonts w:eastAsia="SimSun"/>
        </w:rPr>
      </w:pPr>
      <w:bookmarkStart w:id="78" w:name="_Toc509495193"/>
      <w:bookmarkStart w:id="79" w:name="_Toc115969883"/>
      <w:r w:rsidRPr="00A42A0C">
        <w:rPr>
          <w:rFonts w:eastAsia="SimSun"/>
        </w:rPr>
        <w:t>Beoordeling</w:t>
      </w:r>
      <w:r>
        <w:rPr>
          <w:rFonts w:eastAsia="SimSun"/>
        </w:rPr>
        <w:t xml:space="preserve"> productieproces</w:t>
      </w:r>
      <w:bookmarkEnd w:id="78"/>
      <w:bookmarkEnd w:id="79"/>
    </w:p>
    <w:p w14:paraId="496EE308" w14:textId="03E566B5" w:rsidR="00A42A0C" w:rsidRDefault="000A4AC9" w:rsidP="00A42A0C">
      <w:pPr>
        <w:pStyle w:val="Kiwa-RapportTekst"/>
        <w:rPr>
          <w:rFonts w:eastAsia="SimSun" w:cs="Arial"/>
        </w:rPr>
      </w:pPr>
      <w:r>
        <w:rPr>
          <w:rFonts w:eastAsia="SimSun" w:cs="Arial"/>
          <w:lang w:val="nl-NL"/>
        </w:rPr>
        <w:t xml:space="preserve">Bij de beoordeling van het productieproces wordt nagegaan of de </w:t>
      </w:r>
      <w:r w:rsidR="00574DCE">
        <w:rPr>
          <w:rFonts w:eastAsia="SimSun" w:cs="Arial"/>
          <w:lang w:val="nl-NL"/>
        </w:rPr>
        <w:t xml:space="preserve">leverancier </w:t>
      </w:r>
      <w:r>
        <w:rPr>
          <w:rFonts w:eastAsia="SimSun" w:cs="Arial"/>
          <w:lang w:val="nl-NL"/>
        </w:rPr>
        <w:t>in staat is om bij voortduring producten te maken die aan de certificatie-eisen voldoen.</w:t>
      </w:r>
    </w:p>
    <w:p w14:paraId="3E088F49" w14:textId="798A1845" w:rsidR="00A42A0C" w:rsidRDefault="000A4AC9" w:rsidP="00A42A0C">
      <w:pPr>
        <w:pStyle w:val="Kiwa-RapportTekst"/>
        <w:rPr>
          <w:rFonts w:eastAsia="SimSun" w:cs="Arial"/>
        </w:rPr>
      </w:pPr>
      <w:r>
        <w:rPr>
          <w:rFonts w:eastAsia="SimSun" w:cs="Arial"/>
          <w:lang w:val="nl-NL"/>
        </w:rPr>
        <w:t xml:space="preserve">De beoordeling van het productieproces vindt plaats tijdens de lopende werkzaamheden bij de </w:t>
      </w:r>
      <w:r w:rsidR="00DE2A0D">
        <w:rPr>
          <w:rFonts w:eastAsia="SimSun" w:cs="Arial"/>
          <w:lang w:val="nl-NL"/>
        </w:rPr>
        <w:t>leverancier</w:t>
      </w:r>
      <w:r>
        <w:rPr>
          <w:rFonts w:eastAsia="SimSun" w:cs="Arial"/>
          <w:lang w:val="nl-NL"/>
        </w:rPr>
        <w:t>.</w:t>
      </w:r>
    </w:p>
    <w:p w14:paraId="696DB424" w14:textId="77777777" w:rsidR="00A42A0C" w:rsidRDefault="000A4AC9" w:rsidP="00A42A0C">
      <w:pPr>
        <w:pStyle w:val="Kiwa-RapportTekst"/>
        <w:rPr>
          <w:rFonts w:eastAsia="SimSun" w:cs="Arial"/>
        </w:rPr>
      </w:pPr>
      <w:r>
        <w:rPr>
          <w:rFonts w:eastAsia="SimSun" w:cs="Arial"/>
          <w:lang w:val="nl-NL"/>
        </w:rPr>
        <w:t>Deze beoordeling omvat bovendien tenminste:</w:t>
      </w:r>
    </w:p>
    <w:p w14:paraId="30A4B401" w14:textId="77777777" w:rsidR="00A42A0C" w:rsidRPr="00760F3C" w:rsidRDefault="000A4AC9" w:rsidP="005F4893">
      <w:pPr>
        <w:pStyle w:val="Kiwa-RapportTekst"/>
        <w:numPr>
          <w:ilvl w:val="0"/>
          <w:numId w:val="6"/>
        </w:numPr>
        <w:rPr>
          <w:rFonts w:eastAsia="SimSun" w:cs="Arial"/>
        </w:rPr>
      </w:pPr>
      <w:r>
        <w:rPr>
          <w:rFonts w:eastAsia="SimSun" w:cs="Arial"/>
          <w:lang w:val="nl-NL"/>
        </w:rPr>
        <w:t>De hoedanigheid van grondstoffen, halfproducten en eindproducten;</w:t>
      </w:r>
    </w:p>
    <w:p w14:paraId="53598F23" w14:textId="4021AC71" w:rsidR="006D1987" w:rsidRPr="00F9276E" w:rsidRDefault="00615D01" w:rsidP="005F4893">
      <w:pPr>
        <w:pStyle w:val="Kiwa-RapportTekst"/>
        <w:numPr>
          <w:ilvl w:val="0"/>
          <w:numId w:val="6"/>
        </w:numPr>
        <w:rPr>
          <w:rFonts w:eastAsia="SimSun" w:cs="Arial"/>
        </w:rPr>
      </w:pPr>
      <w:r>
        <w:rPr>
          <w:rFonts w:eastAsia="SimSun" w:cs="Arial"/>
          <w:lang w:val="nl-NL"/>
        </w:rPr>
        <w:t>D</w:t>
      </w:r>
      <w:r w:rsidR="000A4AC9">
        <w:rPr>
          <w:rFonts w:eastAsia="SimSun" w:cs="Arial"/>
          <w:lang w:val="nl-NL"/>
        </w:rPr>
        <w:t>e opslag.</w:t>
      </w:r>
      <w:r w:rsidR="006D1987" w:rsidRPr="00F9276E">
        <w:rPr>
          <w:rFonts w:eastAsia="SimSun" w:cs="Arial"/>
          <w:i/>
          <w:iCs/>
          <w:lang w:val="nl-NL"/>
        </w:rPr>
        <w:t xml:space="preserve"> </w:t>
      </w:r>
    </w:p>
    <w:p w14:paraId="36D80469" w14:textId="7AEDE1AE" w:rsidR="00245236" w:rsidRPr="00C679B4" w:rsidRDefault="000A4AC9" w:rsidP="00245236">
      <w:pPr>
        <w:pStyle w:val="Kop1"/>
        <w:rPr>
          <w:sz w:val="24"/>
          <w:szCs w:val="24"/>
        </w:rPr>
      </w:pPr>
      <w:bookmarkStart w:id="80" w:name="_Toc405458626"/>
      <w:bookmarkStart w:id="81" w:name="_Toc115969884"/>
      <w:r w:rsidRPr="00240CF7">
        <w:lastRenderedPageBreak/>
        <w:t>Product</w:t>
      </w:r>
      <w:r w:rsidR="0066750D">
        <w:t>- en proces</w:t>
      </w:r>
      <w:r w:rsidRPr="00240CF7">
        <w:t>eisen</w:t>
      </w:r>
      <w:bookmarkEnd w:id="80"/>
      <w:bookmarkEnd w:id="81"/>
      <w:r w:rsidR="00C679B4">
        <w:t xml:space="preserve"> </w:t>
      </w:r>
    </w:p>
    <w:p w14:paraId="182E1227" w14:textId="77777777" w:rsidR="00A42A0C" w:rsidRPr="00000335" w:rsidRDefault="000A4AC9" w:rsidP="00A42A0C">
      <w:pPr>
        <w:pStyle w:val="Kop2"/>
        <w:rPr>
          <w:rFonts w:eastAsia="SimSun"/>
        </w:rPr>
      </w:pPr>
      <w:bookmarkStart w:id="82" w:name="_Toc445278653"/>
      <w:bookmarkStart w:id="83" w:name="_Toc442945475"/>
      <w:bookmarkStart w:id="84" w:name="_Toc405458627"/>
      <w:bookmarkStart w:id="85" w:name="_Toc431452955"/>
      <w:bookmarkStart w:id="86" w:name="_Toc433100117"/>
      <w:bookmarkStart w:id="87" w:name="_Toc509495196"/>
      <w:bookmarkStart w:id="88" w:name="_Toc115969885"/>
      <w:r w:rsidRPr="00A42A0C">
        <w:rPr>
          <w:rFonts w:eastAsia="SimSun"/>
        </w:rPr>
        <w:t>Algemeen</w:t>
      </w:r>
      <w:bookmarkEnd w:id="82"/>
      <w:bookmarkEnd w:id="83"/>
      <w:bookmarkEnd w:id="84"/>
      <w:bookmarkEnd w:id="85"/>
      <w:bookmarkEnd w:id="86"/>
      <w:bookmarkEnd w:id="87"/>
      <w:bookmarkEnd w:id="88"/>
    </w:p>
    <w:p w14:paraId="3A7B2C1F" w14:textId="5E4B0A81" w:rsidR="00A42A0C" w:rsidRDefault="000A4AC9" w:rsidP="00A42A0C">
      <w:pPr>
        <w:pStyle w:val="Kiwa-RapportTekst"/>
        <w:rPr>
          <w:rFonts w:eastAsia="SimSun" w:cs="Arial"/>
          <w:lang w:val="nl-NL"/>
        </w:rPr>
      </w:pPr>
      <w:r>
        <w:rPr>
          <w:rFonts w:eastAsia="SimSun" w:cs="Arial"/>
          <w:lang w:val="nl-NL"/>
        </w:rPr>
        <w:t>In dit hoofdstuk zijn de eisen opgenomen, waaraan</w:t>
      </w:r>
      <w:r w:rsidR="00FE0CBC">
        <w:rPr>
          <w:rFonts w:eastAsia="SimSun" w:cs="Arial"/>
          <w:lang w:val="nl-NL"/>
        </w:rPr>
        <w:t xml:space="preserve"> het product en het </w:t>
      </w:r>
      <w:r w:rsidR="00BC740A">
        <w:rPr>
          <w:rFonts w:eastAsia="SimSun" w:cs="Arial"/>
          <w:lang w:val="nl-NL"/>
        </w:rPr>
        <w:t>proces</w:t>
      </w:r>
      <w:r>
        <w:rPr>
          <w:rFonts w:eastAsia="SimSun" w:cs="Arial"/>
          <w:lang w:val="nl-NL"/>
        </w:rPr>
        <w:t xml:space="preserve"> moet voldoen, evenals de bepalingsmethoden om vast te stellen dat aan de eisen wordt voldaan.</w:t>
      </w:r>
    </w:p>
    <w:p w14:paraId="2822C01B" w14:textId="6C9628F7" w:rsidR="00A42A0C" w:rsidRPr="00000335" w:rsidRDefault="005C50F4" w:rsidP="00A42A0C">
      <w:pPr>
        <w:pStyle w:val="Kop2"/>
        <w:rPr>
          <w:rFonts w:eastAsia="SimSun"/>
        </w:rPr>
      </w:pPr>
      <w:bookmarkStart w:id="89" w:name="_Toc445278655"/>
      <w:bookmarkStart w:id="90" w:name="_Toc442945478"/>
      <w:bookmarkStart w:id="91" w:name="_Toc405458629"/>
      <w:bookmarkStart w:id="92" w:name="_Toc431452958"/>
      <w:bookmarkStart w:id="93" w:name="_Toc433100120"/>
      <w:bookmarkStart w:id="94" w:name="_Toc509495198"/>
      <w:bookmarkStart w:id="95" w:name="_Toc115969886"/>
      <w:r>
        <w:rPr>
          <w:rFonts w:eastAsia="SimSun"/>
        </w:rPr>
        <w:t>Contractbeheersing</w:t>
      </w:r>
      <w:bookmarkEnd w:id="89"/>
      <w:bookmarkEnd w:id="90"/>
      <w:bookmarkEnd w:id="91"/>
      <w:bookmarkEnd w:id="92"/>
      <w:bookmarkEnd w:id="93"/>
      <w:bookmarkEnd w:id="94"/>
      <w:bookmarkEnd w:id="95"/>
    </w:p>
    <w:p w14:paraId="1A649181" w14:textId="5EC17A88" w:rsidR="006413AA" w:rsidRPr="00DB325A" w:rsidRDefault="002B5BD3" w:rsidP="006413AA">
      <w:pPr>
        <w:pStyle w:val="Kiwa-RapportTekst"/>
        <w:rPr>
          <w:lang w:val="nl-NL"/>
        </w:rPr>
      </w:pPr>
      <w:r w:rsidRPr="006413AA">
        <w:rPr>
          <w:lang w:val="nl-NL"/>
        </w:rPr>
        <w:t>De leverancier sluit</w:t>
      </w:r>
      <w:r w:rsidR="00893FC9">
        <w:rPr>
          <w:lang w:val="nl-NL"/>
        </w:rPr>
        <w:t>,</w:t>
      </w:r>
      <w:r w:rsidRPr="006413AA">
        <w:rPr>
          <w:lang w:val="nl-NL"/>
        </w:rPr>
        <w:t xml:space="preserve"> voorafgaand aan de levering van freesasfalt</w:t>
      </w:r>
      <w:r w:rsidR="008223F0">
        <w:rPr>
          <w:lang w:val="nl-NL"/>
        </w:rPr>
        <w:t xml:space="preserve"> </w:t>
      </w:r>
      <w:r w:rsidR="008223F0" w:rsidRPr="002822AE">
        <w:rPr>
          <w:lang w:val="nl-NL"/>
        </w:rPr>
        <w:t xml:space="preserve">uit ZOAB </w:t>
      </w:r>
      <w:r w:rsidR="0070717B" w:rsidRPr="00542B80">
        <w:rPr>
          <w:lang w:val="nl-NL"/>
        </w:rPr>
        <w:t>en SMA</w:t>
      </w:r>
      <w:r w:rsidR="0070717B" w:rsidRPr="002822AE">
        <w:rPr>
          <w:lang w:val="nl-NL"/>
        </w:rPr>
        <w:t xml:space="preserve"> </w:t>
      </w:r>
      <w:r w:rsidR="008223F0" w:rsidRPr="002822AE">
        <w:rPr>
          <w:lang w:val="nl-NL"/>
        </w:rPr>
        <w:t>deklagen</w:t>
      </w:r>
      <w:r w:rsidR="00893FC9" w:rsidRPr="002822AE">
        <w:rPr>
          <w:lang w:val="nl-NL"/>
        </w:rPr>
        <w:t>,</w:t>
      </w:r>
      <w:r w:rsidR="006413AA" w:rsidRPr="002822AE">
        <w:rPr>
          <w:lang w:val="nl-NL"/>
        </w:rPr>
        <w:t xml:space="preserve"> een contract met de wegbeheerder/aannemer/aanbieder</w:t>
      </w:r>
      <w:r w:rsidR="00893FC9" w:rsidRPr="002822AE">
        <w:rPr>
          <w:lang w:val="nl-NL"/>
        </w:rPr>
        <w:t xml:space="preserve">. </w:t>
      </w:r>
      <w:r w:rsidR="00893FC9" w:rsidRPr="00DB325A">
        <w:rPr>
          <w:lang w:val="nl-NL"/>
        </w:rPr>
        <w:t>D</w:t>
      </w:r>
      <w:r w:rsidR="006413AA" w:rsidRPr="00DB325A">
        <w:rPr>
          <w:lang w:val="nl-NL"/>
        </w:rPr>
        <w:t xml:space="preserve">aarin </w:t>
      </w:r>
      <w:r w:rsidR="005B57CC" w:rsidRPr="00DB325A">
        <w:rPr>
          <w:lang w:val="nl-NL"/>
        </w:rPr>
        <w:t xml:space="preserve">zijn </w:t>
      </w:r>
      <w:r w:rsidR="006413AA" w:rsidRPr="00DB325A">
        <w:rPr>
          <w:lang w:val="nl-NL"/>
        </w:rPr>
        <w:t xml:space="preserve">de </w:t>
      </w:r>
      <w:r w:rsidR="00AA6E27" w:rsidRPr="00DB325A">
        <w:rPr>
          <w:lang w:val="nl-NL"/>
        </w:rPr>
        <w:t>acceptatie</w:t>
      </w:r>
      <w:r w:rsidR="006413AA" w:rsidRPr="00DB325A">
        <w:rPr>
          <w:lang w:val="nl-NL"/>
        </w:rPr>
        <w:t>voorwaarden voor het aanleveren van freesasfalt vastgelegd.</w:t>
      </w:r>
    </w:p>
    <w:p w14:paraId="5A4A9AA3" w14:textId="6E1B6181" w:rsidR="00BA5081" w:rsidRPr="00DB325A" w:rsidRDefault="006413AA" w:rsidP="00BA5081">
      <w:pPr>
        <w:pStyle w:val="Kiwa-RapportTekst"/>
        <w:rPr>
          <w:lang w:val="nl-NL"/>
        </w:rPr>
      </w:pPr>
      <w:r w:rsidRPr="00DB325A">
        <w:t xml:space="preserve">In dit contract is tevens opgenomen </w:t>
      </w:r>
      <w:r w:rsidRPr="00DB325A">
        <w:rPr>
          <w:lang w:val="nl-NL"/>
        </w:rPr>
        <w:t>dat het aan te leveren freesasfalt minimaal moet voldoen aan één de volgende voorwaarden:</w:t>
      </w:r>
    </w:p>
    <w:p w14:paraId="5D7121F7" w14:textId="6DBBF852" w:rsidR="006413AA" w:rsidRPr="00DB325A" w:rsidRDefault="006413AA" w:rsidP="005F4893">
      <w:pPr>
        <w:pStyle w:val="Kiwa-RapportTekst"/>
        <w:numPr>
          <w:ilvl w:val="0"/>
          <w:numId w:val="11"/>
        </w:numPr>
        <w:rPr>
          <w:lang w:val="nl-NL"/>
        </w:rPr>
      </w:pPr>
      <w:r w:rsidRPr="00DB325A">
        <w:rPr>
          <w:lang w:val="nl-NL"/>
        </w:rPr>
        <w:t>Afkomstig zijn van een BRL 9320  gecertificeerde inrichting en/of</w:t>
      </w:r>
      <w:r w:rsidR="00B24A81" w:rsidRPr="00DB325A">
        <w:rPr>
          <w:lang w:val="nl-NL"/>
        </w:rPr>
        <w:t>;</w:t>
      </w:r>
      <w:r w:rsidRPr="00DB325A" w:rsidDel="001C41FA">
        <w:rPr>
          <w:lang w:val="nl-NL"/>
        </w:rPr>
        <w:t xml:space="preserve"> </w:t>
      </w:r>
    </w:p>
    <w:p w14:paraId="5830F5FE" w14:textId="60351A64" w:rsidR="006413AA" w:rsidRPr="00DB325A" w:rsidRDefault="006413AA" w:rsidP="005F4893">
      <w:pPr>
        <w:pStyle w:val="Kiwa-RapportTekst"/>
        <w:numPr>
          <w:ilvl w:val="0"/>
          <w:numId w:val="11"/>
        </w:numPr>
        <w:rPr>
          <w:lang w:val="nl-NL"/>
        </w:rPr>
      </w:pPr>
      <w:r w:rsidRPr="00DB325A">
        <w:rPr>
          <w:lang w:val="nl-NL"/>
        </w:rPr>
        <w:t xml:space="preserve">Vergezeld van een CROW Publicatie 210 onderzoek </w:t>
      </w:r>
      <w:r w:rsidR="006B311B" w:rsidRPr="00DB325A">
        <w:rPr>
          <w:lang w:val="nl-NL"/>
        </w:rPr>
        <w:t xml:space="preserve">(voor ZOAB alleen </w:t>
      </w:r>
      <w:r w:rsidR="00E067FE" w:rsidRPr="00DB325A">
        <w:rPr>
          <w:lang w:val="nl-NL"/>
        </w:rPr>
        <w:t xml:space="preserve">protocol 1) </w:t>
      </w:r>
      <w:r w:rsidRPr="00DB325A">
        <w:rPr>
          <w:lang w:val="nl-NL"/>
        </w:rPr>
        <w:t>en/of AP04 SIKB 1000-1002 partijkeuring op minimaal de parameter PAK 10 VROM</w:t>
      </w:r>
      <w:r w:rsidR="00C21858" w:rsidRPr="00DB325A">
        <w:rPr>
          <w:lang w:val="nl-NL"/>
        </w:rPr>
        <w:t>.</w:t>
      </w:r>
    </w:p>
    <w:p w14:paraId="097818A4" w14:textId="7AFC180D" w:rsidR="00FB0829" w:rsidRPr="00DB325A" w:rsidRDefault="00FB0829" w:rsidP="00FB0829">
      <w:pPr>
        <w:pStyle w:val="Kop2"/>
        <w:numPr>
          <w:ilvl w:val="1"/>
          <w:numId w:val="1"/>
        </w:numPr>
        <w:ind w:hanging="227"/>
        <w:rPr>
          <w:rFonts w:eastAsia="SimSun"/>
        </w:rPr>
      </w:pPr>
      <w:bookmarkStart w:id="96" w:name="_Toc115969887"/>
      <w:r w:rsidRPr="00DB325A">
        <w:rPr>
          <w:rFonts w:eastAsia="SimSun"/>
        </w:rPr>
        <w:t>Frezen en transport naar de verwerkingslocatie</w:t>
      </w:r>
      <w:bookmarkEnd w:id="96"/>
    </w:p>
    <w:p w14:paraId="7EB0EA55" w14:textId="1405557B" w:rsidR="00FB0829" w:rsidRPr="00524904" w:rsidRDefault="00FB0829" w:rsidP="00FB0829">
      <w:pPr>
        <w:pStyle w:val="Kiwa-RapportTekst"/>
        <w:rPr>
          <w:rFonts w:eastAsia="SimSun"/>
          <w:lang w:val="nl-NL"/>
        </w:rPr>
      </w:pPr>
      <w:r w:rsidRPr="00DB325A">
        <w:rPr>
          <w:rFonts w:eastAsia="SimSun"/>
          <w:lang w:val="nl-NL"/>
        </w:rPr>
        <w:t xml:space="preserve">Het frezen moet zodanig plaatsvinden dat het granulaat uit de ZOAB </w:t>
      </w:r>
      <w:r w:rsidR="00AE66B0" w:rsidRPr="00DB325A">
        <w:rPr>
          <w:rFonts w:eastAsia="SimSun"/>
          <w:lang w:val="nl-NL"/>
        </w:rPr>
        <w:t xml:space="preserve">of SMA </w:t>
      </w:r>
      <w:r w:rsidRPr="00DB325A">
        <w:rPr>
          <w:rFonts w:eastAsia="SimSun"/>
          <w:lang w:val="nl-NL"/>
        </w:rPr>
        <w:t xml:space="preserve">deklaag </w:t>
      </w:r>
      <w:r w:rsidR="00694CAE" w:rsidRPr="00DB325A">
        <w:rPr>
          <w:rFonts w:eastAsia="SimSun"/>
          <w:lang w:val="nl-NL"/>
        </w:rPr>
        <w:t xml:space="preserve">per laag </w:t>
      </w:r>
      <w:r w:rsidRPr="00DB325A">
        <w:rPr>
          <w:rFonts w:eastAsia="SimSun"/>
          <w:lang w:val="nl-NL"/>
        </w:rPr>
        <w:t>apart wordt gehouden van het granulaat afkomstig van andere lag</w:t>
      </w:r>
      <w:r w:rsidRPr="00524904">
        <w:rPr>
          <w:rFonts w:eastAsia="SimSun"/>
          <w:lang w:val="nl-NL"/>
        </w:rPr>
        <w:t>en.</w:t>
      </w:r>
    </w:p>
    <w:p w14:paraId="641AC7D9" w14:textId="34717828" w:rsidR="00FB0829" w:rsidRPr="00ED321A" w:rsidRDefault="00FB0829" w:rsidP="00FB0829">
      <w:pPr>
        <w:pStyle w:val="Kiwa-RapportTekst"/>
        <w:rPr>
          <w:rFonts w:eastAsia="SimSun"/>
          <w:lang w:val="nl-NL"/>
        </w:rPr>
      </w:pPr>
      <w:r w:rsidRPr="00524904">
        <w:rPr>
          <w:rFonts w:eastAsia="SimSun"/>
          <w:lang w:val="nl-NL"/>
        </w:rPr>
        <w:t xml:space="preserve">Alleen het granulaat afkomstig van ZOAB </w:t>
      </w:r>
      <w:r w:rsidR="00AE66B0" w:rsidRPr="00524904">
        <w:rPr>
          <w:rFonts w:eastAsia="SimSun"/>
          <w:lang w:val="nl-NL"/>
        </w:rPr>
        <w:t xml:space="preserve">of SMA </w:t>
      </w:r>
      <w:r w:rsidRPr="00524904">
        <w:rPr>
          <w:rFonts w:eastAsia="SimSun"/>
          <w:lang w:val="nl-NL"/>
        </w:rPr>
        <w:t>deklagen mag wor</w:t>
      </w:r>
      <w:r w:rsidRPr="00AE66B0">
        <w:rPr>
          <w:rFonts w:eastAsia="SimSun"/>
          <w:lang w:val="nl-NL"/>
        </w:rPr>
        <w:t>den geleverd aan de verwerkingslocatie</w:t>
      </w:r>
      <w:r w:rsidR="00176C98">
        <w:rPr>
          <w:rFonts w:eastAsia="SimSun"/>
          <w:lang w:val="nl-NL"/>
        </w:rPr>
        <w:t>.</w:t>
      </w:r>
      <w:r w:rsidR="00D57710">
        <w:rPr>
          <w:rFonts w:eastAsia="SimSun"/>
          <w:lang w:val="nl-NL"/>
        </w:rPr>
        <w:t xml:space="preserve"> </w:t>
      </w:r>
    </w:p>
    <w:p w14:paraId="7271AB2B" w14:textId="73645B49" w:rsidR="00FB0829" w:rsidRDefault="00FB0829" w:rsidP="00FB0829">
      <w:pPr>
        <w:pStyle w:val="Kiwa-RapportTekst"/>
        <w:rPr>
          <w:rFonts w:eastAsia="SimSun"/>
          <w:lang w:val="nl-NL"/>
        </w:rPr>
      </w:pPr>
      <w:r w:rsidRPr="00ED321A">
        <w:rPr>
          <w:rFonts w:eastAsia="SimSun"/>
          <w:lang w:val="nl-NL"/>
        </w:rPr>
        <w:t>Alle vrachten moeten vergezeld worden van de wettelijk verplichte begeleidingsbrief.</w:t>
      </w:r>
    </w:p>
    <w:p w14:paraId="6F955CB9" w14:textId="6820E78A" w:rsidR="00FB0829" w:rsidRPr="00542B80" w:rsidRDefault="00CE580B" w:rsidP="00FB0829">
      <w:pPr>
        <w:pStyle w:val="Kop2"/>
        <w:numPr>
          <w:ilvl w:val="1"/>
          <w:numId w:val="1"/>
        </w:numPr>
        <w:ind w:hanging="227"/>
        <w:rPr>
          <w:rFonts w:eastAsia="SimSun"/>
        </w:rPr>
      </w:pPr>
      <w:bookmarkStart w:id="97" w:name="_Toc115969888"/>
      <w:r w:rsidRPr="00542B80">
        <w:rPr>
          <w:rFonts w:eastAsia="SimSun"/>
        </w:rPr>
        <w:t>Vooracceptatie</w:t>
      </w:r>
      <w:bookmarkEnd w:id="97"/>
    </w:p>
    <w:p w14:paraId="3DEE7C79" w14:textId="5277FA8D" w:rsidR="005624CC" w:rsidRPr="009073BD" w:rsidRDefault="00BA0212" w:rsidP="004F72DF">
      <w:pPr>
        <w:pStyle w:val="Kiwa-RapportTekst"/>
        <w:rPr>
          <w:lang w:val="nl-NL"/>
        </w:rPr>
      </w:pPr>
      <w:r w:rsidRPr="00542B80">
        <w:t>Voor de inname van vrijgekomen</w:t>
      </w:r>
      <w:r w:rsidRPr="00711525">
        <w:t xml:space="preserve"> asfalt moet een acceptatieprocedure worden gehanteerd, uitgaande van hetgeen is beschreven in CROW-publicatie 210 “Richtlijn omgaan met vrijgekomen asfalt”</w:t>
      </w:r>
      <w:r w:rsidRPr="009073BD">
        <w:rPr>
          <w:lang w:val="nl-NL"/>
        </w:rPr>
        <w:t xml:space="preserve">. </w:t>
      </w:r>
      <w:r w:rsidR="005624CC" w:rsidRPr="009073BD">
        <w:rPr>
          <w:lang w:val="nl-NL"/>
        </w:rPr>
        <w:t>Hiervoor gelden de eisen zoals vastgelegd in BRL 9320 art 7.1.</w:t>
      </w:r>
      <w:r w:rsidR="00D715CE" w:rsidRPr="009073BD">
        <w:rPr>
          <w:lang w:val="nl-NL"/>
        </w:rPr>
        <w:t>1.</w:t>
      </w:r>
    </w:p>
    <w:p w14:paraId="286438EA" w14:textId="77777777" w:rsidR="00BA0212" w:rsidRPr="00711525" w:rsidRDefault="00BA0212" w:rsidP="004F72DF">
      <w:pPr>
        <w:pStyle w:val="Kiwa-RapportTekst"/>
        <w:rPr>
          <w:rFonts w:eastAsia="SimSun"/>
          <w:lang w:val="nl-NL"/>
        </w:rPr>
      </w:pPr>
    </w:p>
    <w:p w14:paraId="41794E0C" w14:textId="0D3B3562" w:rsidR="004F72DF" w:rsidRPr="00711525" w:rsidRDefault="004F72DF" w:rsidP="004F72DF">
      <w:pPr>
        <w:pStyle w:val="Kiwa-RapportTekst"/>
        <w:rPr>
          <w:rFonts w:eastAsia="SimSun"/>
          <w:lang w:val="nl-NL"/>
        </w:rPr>
      </w:pPr>
      <w:r w:rsidRPr="00711525">
        <w:rPr>
          <w:rFonts w:eastAsia="SimSun"/>
          <w:lang w:val="nl-NL"/>
        </w:rPr>
        <w:t>Deze beoordeling wordt uitgevoerd ruim voordat begonnen wordt met de aanlevering van het vrijgekomen asfalt vanaf het betreffende project..</w:t>
      </w:r>
    </w:p>
    <w:p w14:paraId="7AFEC79A" w14:textId="77777777" w:rsidR="00D96A06" w:rsidRPr="00711525" w:rsidRDefault="00D96A06" w:rsidP="00314D37">
      <w:pPr>
        <w:pStyle w:val="Kiwa-RapportTekst"/>
        <w:rPr>
          <w:rFonts w:eastAsia="SimSun"/>
          <w:lang w:val="nl-NL"/>
        </w:rPr>
      </w:pPr>
    </w:p>
    <w:p w14:paraId="21DD005C" w14:textId="7B18A1A9" w:rsidR="00314D37" w:rsidRPr="00711525" w:rsidRDefault="00314D37" w:rsidP="00314D37">
      <w:pPr>
        <w:pStyle w:val="Kiwa-RapportTekst"/>
        <w:rPr>
          <w:rFonts w:eastAsia="SimSun"/>
          <w:i/>
          <w:iCs/>
          <w:lang w:val="nl-NL"/>
        </w:rPr>
      </w:pPr>
      <w:r w:rsidRPr="00711525">
        <w:rPr>
          <w:rFonts w:eastAsia="SimSun"/>
          <w:lang w:val="nl-NL"/>
        </w:rPr>
        <w:t>Indien uit documentbeoordeling blijkt dat aanvullend onderzoek noodzakelijk is zal d</w:t>
      </w:r>
      <w:r w:rsidR="00984D7B" w:rsidRPr="00711525">
        <w:rPr>
          <w:rFonts w:eastAsia="SimSun"/>
          <w:lang w:val="nl-NL"/>
        </w:rPr>
        <w:t xml:space="preserve">e </w:t>
      </w:r>
      <w:r w:rsidRPr="00711525">
        <w:rPr>
          <w:rFonts w:eastAsia="SimSun"/>
          <w:lang w:val="nl-NL"/>
        </w:rPr>
        <w:t xml:space="preserve"> aanbieder </w:t>
      </w:r>
      <w:r w:rsidR="00984D7B" w:rsidRPr="00711525">
        <w:rPr>
          <w:rFonts w:eastAsia="SimSun"/>
          <w:lang w:val="nl-NL"/>
        </w:rPr>
        <w:t>aanvullend onderzoek moeten laten uitvoeren</w:t>
      </w:r>
      <w:r w:rsidR="00DD325A" w:rsidRPr="00711525">
        <w:rPr>
          <w:rFonts w:eastAsia="SimSun"/>
          <w:lang w:val="nl-NL"/>
        </w:rPr>
        <w:t xml:space="preserve"> door een voor de betreffende </w:t>
      </w:r>
      <w:r w:rsidR="001115FA" w:rsidRPr="00711525">
        <w:rPr>
          <w:rFonts w:eastAsia="SimSun"/>
          <w:lang w:val="nl-NL"/>
        </w:rPr>
        <w:t xml:space="preserve">proef </w:t>
      </w:r>
      <w:r w:rsidRPr="00711525">
        <w:rPr>
          <w:rFonts w:eastAsia="SimSun"/>
          <w:lang w:val="nl-NL"/>
        </w:rPr>
        <w:t>NEN-EN ISO 17025 geaccrediteerd laboratorium</w:t>
      </w:r>
      <w:r w:rsidR="00275C13" w:rsidRPr="00711525">
        <w:rPr>
          <w:rFonts w:eastAsia="SimSun"/>
          <w:lang w:val="nl-NL"/>
        </w:rPr>
        <w:t>.</w:t>
      </w:r>
    </w:p>
    <w:p w14:paraId="366383F1" w14:textId="708B1827" w:rsidR="00314D37" w:rsidRPr="00711525" w:rsidRDefault="00314D37" w:rsidP="00314D37">
      <w:pPr>
        <w:pStyle w:val="Kiwa-RapportTekst"/>
        <w:rPr>
          <w:rFonts w:eastAsia="SimSun"/>
          <w:i/>
          <w:iCs/>
          <w:lang w:val="nl-NL"/>
        </w:rPr>
      </w:pPr>
      <w:r w:rsidRPr="00711525">
        <w:rPr>
          <w:rFonts w:eastAsia="SimSun"/>
          <w:lang w:val="nl-NL"/>
        </w:rPr>
        <w:t xml:space="preserve">Indien aanvullend onderzoek niet mogelijk is of ontoereikend blijkt zal er indien noodzakelijk een vooracceptatie </w:t>
      </w:r>
      <w:r w:rsidR="00001D45">
        <w:rPr>
          <w:rFonts w:eastAsia="SimSun"/>
          <w:lang w:val="nl-NL"/>
        </w:rPr>
        <w:t xml:space="preserve">van </w:t>
      </w:r>
      <w:r w:rsidR="00177080" w:rsidRPr="00DB325A">
        <w:rPr>
          <w:rFonts w:eastAsia="SimSun"/>
          <w:lang w:val="nl-NL"/>
        </w:rPr>
        <w:t xml:space="preserve">de </w:t>
      </w:r>
      <w:r w:rsidR="004E3CF3" w:rsidRPr="00DB325A">
        <w:rPr>
          <w:rFonts w:eastAsia="SimSun"/>
          <w:lang w:val="nl-NL"/>
        </w:rPr>
        <w:t>betreffende weg</w:t>
      </w:r>
      <w:r w:rsidR="00F53483" w:rsidRPr="00DB325A">
        <w:rPr>
          <w:rFonts w:eastAsia="SimSun"/>
          <w:lang w:val="nl-NL"/>
        </w:rPr>
        <w:t>- of depot</w:t>
      </w:r>
      <w:r w:rsidRPr="00DB325A">
        <w:rPr>
          <w:rFonts w:eastAsia="SimSun"/>
          <w:lang w:val="nl-NL"/>
        </w:rPr>
        <w:t>locatie middels</w:t>
      </w:r>
      <w:r w:rsidRPr="00711525">
        <w:rPr>
          <w:rFonts w:eastAsia="SimSun"/>
          <w:lang w:val="nl-NL"/>
        </w:rPr>
        <w:t xml:space="preserve"> een AP04 onderzoek conform Besluit bodemkwaliteit plaatsvinden. Dit om de </w:t>
      </w:r>
      <w:proofErr w:type="spellStart"/>
      <w:r w:rsidRPr="00711525">
        <w:rPr>
          <w:rFonts w:eastAsia="SimSun"/>
          <w:lang w:val="nl-NL"/>
        </w:rPr>
        <w:t>milieuhygiënische</w:t>
      </w:r>
      <w:proofErr w:type="spellEnd"/>
      <w:r w:rsidRPr="00711525">
        <w:rPr>
          <w:rFonts w:eastAsia="SimSun"/>
          <w:lang w:val="nl-NL"/>
        </w:rPr>
        <w:t xml:space="preserve"> kwaliteit vast te stellen alvorens definitieve acceptatie kan plaatsvinden.</w:t>
      </w:r>
      <w:r w:rsidR="00B82DCB" w:rsidRPr="00711525">
        <w:rPr>
          <w:rFonts w:eastAsia="SimSun"/>
          <w:lang w:val="nl-NL"/>
        </w:rPr>
        <w:t xml:space="preserve"> </w:t>
      </w:r>
      <w:r w:rsidR="00FA7099" w:rsidRPr="00711525">
        <w:rPr>
          <w:rFonts w:eastAsia="SimSun"/>
          <w:lang w:val="nl-NL"/>
        </w:rPr>
        <w:t xml:space="preserve">Indien dit door </w:t>
      </w:r>
      <w:r w:rsidR="008A4105" w:rsidRPr="00711525">
        <w:rPr>
          <w:rFonts w:eastAsia="SimSun"/>
          <w:lang w:val="nl-NL"/>
        </w:rPr>
        <w:t xml:space="preserve">of namens </w:t>
      </w:r>
      <w:r w:rsidR="00FA7099" w:rsidRPr="00711525">
        <w:rPr>
          <w:rFonts w:eastAsia="SimSun"/>
          <w:lang w:val="nl-NL"/>
        </w:rPr>
        <w:t xml:space="preserve">de </w:t>
      </w:r>
      <w:r w:rsidR="008A4105" w:rsidRPr="00711525">
        <w:rPr>
          <w:rFonts w:eastAsia="SimSun"/>
          <w:lang w:val="nl-NL"/>
        </w:rPr>
        <w:t xml:space="preserve">leverancier wordt gedaan, moet deze </w:t>
      </w:r>
      <w:r w:rsidR="00A80050" w:rsidRPr="00711525">
        <w:rPr>
          <w:rFonts w:eastAsia="SimSun"/>
          <w:lang w:val="nl-NL"/>
        </w:rPr>
        <w:t xml:space="preserve">schriftelijk vastleggen dat de </w:t>
      </w:r>
      <w:r w:rsidR="00FE46A8" w:rsidRPr="00711525">
        <w:rPr>
          <w:rFonts w:eastAsia="SimSun"/>
          <w:lang w:val="nl-NL"/>
        </w:rPr>
        <w:t xml:space="preserve">aanbieder  </w:t>
      </w:r>
      <w:r w:rsidR="00A80050" w:rsidRPr="00711525">
        <w:rPr>
          <w:rFonts w:eastAsia="SimSun"/>
          <w:lang w:val="nl-NL"/>
        </w:rPr>
        <w:t>v</w:t>
      </w:r>
      <w:r w:rsidR="00FE46A8" w:rsidRPr="00711525">
        <w:rPr>
          <w:rFonts w:eastAsia="SimSun"/>
          <w:lang w:val="nl-NL"/>
        </w:rPr>
        <w:t>erantwoord</w:t>
      </w:r>
      <w:r w:rsidR="00812BA8" w:rsidRPr="00711525">
        <w:rPr>
          <w:rFonts w:eastAsia="SimSun"/>
          <w:lang w:val="nl-NL"/>
        </w:rPr>
        <w:t>e</w:t>
      </w:r>
      <w:r w:rsidR="00FE46A8" w:rsidRPr="00711525">
        <w:rPr>
          <w:rFonts w:eastAsia="SimSun"/>
          <w:lang w:val="nl-NL"/>
        </w:rPr>
        <w:t xml:space="preserve">lijk blijft voor </w:t>
      </w:r>
      <w:r w:rsidR="00812BA8" w:rsidRPr="00711525">
        <w:rPr>
          <w:rFonts w:eastAsia="SimSun"/>
          <w:lang w:val="nl-NL"/>
        </w:rPr>
        <w:t>betreffende partij.</w:t>
      </w:r>
    </w:p>
    <w:p w14:paraId="518B9F68" w14:textId="746F26EE" w:rsidR="00CC2C11" w:rsidRPr="00711525" w:rsidRDefault="00CC2C11" w:rsidP="00314D37">
      <w:pPr>
        <w:pStyle w:val="Kiwa-RapportTekst"/>
        <w:rPr>
          <w:rFonts w:eastAsia="SimSun"/>
          <w:i/>
          <w:iCs/>
          <w:lang w:val="nl-NL"/>
        </w:rPr>
      </w:pPr>
    </w:p>
    <w:p w14:paraId="0F6B2570" w14:textId="7859B677" w:rsidR="00E636E5" w:rsidRPr="00860868" w:rsidRDefault="0026300F" w:rsidP="00E636E5">
      <w:pPr>
        <w:pStyle w:val="Kiwa-RapportTekst"/>
        <w:rPr>
          <w:rFonts w:eastAsia="SimSun"/>
          <w:lang w:val="nl-NL"/>
        </w:rPr>
      </w:pPr>
      <w:r w:rsidRPr="00860868">
        <w:rPr>
          <w:rFonts w:eastAsia="SimSun"/>
          <w:lang w:val="nl-NL"/>
        </w:rPr>
        <w:t xml:space="preserve">De levering van </w:t>
      </w:r>
      <w:r w:rsidR="00711525">
        <w:rPr>
          <w:rFonts w:eastAsia="SimSun"/>
          <w:lang w:val="nl-NL"/>
        </w:rPr>
        <w:t xml:space="preserve">freesasfalt </w:t>
      </w:r>
      <w:r w:rsidRPr="00860868">
        <w:rPr>
          <w:rFonts w:eastAsia="SimSun"/>
          <w:lang w:val="nl-NL"/>
        </w:rPr>
        <w:t xml:space="preserve">mag worden gestart </w:t>
      </w:r>
      <w:r w:rsidR="00CA0C40" w:rsidRPr="00860868">
        <w:rPr>
          <w:rFonts w:eastAsia="SimSun"/>
          <w:lang w:val="nl-NL"/>
        </w:rPr>
        <w:t xml:space="preserve">als het resultaat van de </w:t>
      </w:r>
      <w:r w:rsidR="002A17FB" w:rsidRPr="00860868">
        <w:rPr>
          <w:rFonts w:eastAsia="SimSun"/>
          <w:lang w:val="nl-NL"/>
        </w:rPr>
        <w:t xml:space="preserve">volledige </w:t>
      </w:r>
      <w:r w:rsidR="00CA0C40" w:rsidRPr="00860868">
        <w:rPr>
          <w:rFonts w:eastAsia="SimSun"/>
          <w:lang w:val="nl-NL"/>
        </w:rPr>
        <w:t>documentbeoordeling positief is</w:t>
      </w:r>
      <w:r w:rsidR="002A17FB" w:rsidRPr="00860868">
        <w:rPr>
          <w:rFonts w:eastAsia="SimSun"/>
          <w:lang w:val="nl-NL"/>
        </w:rPr>
        <w:t xml:space="preserve">. </w:t>
      </w:r>
    </w:p>
    <w:p w14:paraId="5BEA79F4" w14:textId="4D556AB8" w:rsidR="005F1C71" w:rsidRPr="009073BD" w:rsidRDefault="005F1C71" w:rsidP="00E636E5">
      <w:pPr>
        <w:pStyle w:val="Kiwa-RapportTekst"/>
        <w:rPr>
          <w:rFonts w:eastAsia="SimSun"/>
          <w:lang w:val="nl-NL"/>
        </w:rPr>
      </w:pPr>
    </w:p>
    <w:p w14:paraId="56615F0C" w14:textId="1E65DFAA" w:rsidR="005F1C71" w:rsidRDefault="00826425" w:rsidP="005F1C71">
      <w:pPr>
        <w:pStyle w:val="Kop2"/>
        <w:numPr>
          <w:ilvl w:val="1"/>
          <w:numId w:val="1"/>
        </w:numPr>
        <w:ind w:hanging="227"/>
        <w:rPr>
          <w:rFonts w:eastAsia="SimSun"/>
        </w:rPr>
      </w:pPr>
      <w:bookmarkStart w:id="98" w:name="_Toc115969889"/>
      <w:r>
        <w:rPr>
          <w:rFonts w:eastAsia="SimSun"/>
        </w:rPr>
        <w:t>Inga</w:t>
      </w:r>
      <w:r w:rsidR="00154FB7">
        <w:rPr>
          <w:rFonts w:eastAsia="SimSun"/>
        </w:rPr>
        <w:t>n</w:t>
      </w:r>
      <w:r>
        <w:rPr>
          <w:rFonts w:eastAsia="SimSun"/>
        </w:rPr>
        <w:t>gscontrole op verwerkingslocatie</w:t>
      </w:r>
      <w:bookmarkEnd w:id="98"/>
      <w:r>
        <w:rPr>
          <w:rFonts w:eastAsia="SimSun"/>
        </w:rPr>
        <w:t xml:space="preserve"> </w:t>
      </w:r>
    </w:p>
    <w:p w14:paraId="0FDDFA39" w14:textId="45F675FB" w:rsidR="00E636E5" w:rsidRDefault="00A92E18" w:rsidP="00E636E5">
      <w:pPr>
        <w:pStyle w:val="Kop3"/>
        <w:numPr>
          <w:ilvl w:val="2"/>
          <w:numId w:val="1"/>
        </w:numPr>
        <w:ind w:hanging="227"/>
        <w:rPr>
          <w:rFonts w:eastAsia="SimSun"/>
        </w:rPr>
      </w:pPr>
      <w:bookmarkStart w:id="99" w:name="_Toc115969890"/>
      <w:r>
        <w:rPr>
          <w:rFonts w:eastAsia="SimSun"/>
        </w:rPr>
        <w:t>C</w:t>
      </w:r>
      <w:r w:rsidR="00675543">
        <w:rPr>
          <w:rFonts w:eastAsia="SimSun"/>
        </w:rPr>
        <w:t>ontrole</w:t>
      </w:r>
      <w:r>
        <w:rPr>
          <w:rFonts w:eastAsia="SimSun"/>
        </w:rPr>
        <w:t xml:space="preserve"> </w:t>
      </w:r>
      <w:r w:rsidR="00FE2EB3">
        <w:rPr>
          <w:rFonts w:eastAsia="SimSun"/>
        </w:rPr>
        <w:t>op teerhoudendheid</w:t>
      </w:r>
      <w:bookmarkEnd w:id="99"/>
    </w:p>
    <w:p w14:paraId="2E233ACF" w14:textId="325275BD" w:rsidR="00AA29AB" w:rsidRDefault="00903FA1" w:rsidP="00FF4A68">
      <w:pPr>
        <w:pStyle w:val="Kiwa-RapportTekst"/>
        <w:rPr>
          <w:rFonts w:eastAsia="SimSun"/>
          <w:lang w:val="nl-NL"/>
        </w:rPr>
      </w:pPr>
      <w:r w:rsidRPr="00542B80">
        <w:rPr>
          <w:rFonts w:eastAsia="SimSun"/>
          <w:lang w:val="nl-NL"/>
        </w:rPr>
        <w:t xml:space="preserve">De controle op </w:t>
      </w:r>
      <w:proofErr w:type="spellStart"/>
      <w:r w:rsidRPr="00542B80">
        <w:rPr>
          <w:rFonts w:eastAsia="SimSun"/>
          <w:lang w:val="nl-NL"/>
        </w:rPr>
        <w:t>teerhoudendheid</w:t>
      </w:r>
      <w:proofErr w:type="spellEnd"/>
      <w:r w:rsidRPr="00542B80">
        <w:rPr>
          <w:rFonts w:eastAsia="SimSun"/>
          <w:lang w:val="nl-NL"/>
        </w:rPr>
        <w:t xml:space="preserve"> moet plaats vinden op </w:t>
      </w:r>
      <w:r w:rsidR="00F006E5" w:rsidRPr="00542B80">
        <w:rPr>
          <w:rFonts w:eastAsia="SimSun"/>
          <w:lang w:val="nl-NL"/>
        </w:rPr>
        <w:t>basis van BRL 9320 art 7.1.1.</w:t>
      </w:r>
      <w:r w:rsidR="00D54AE1" w:rsidRPr="00542B80">
        <w:rPr>
          <w:rFonts w:eastAsia="SimSun"/>
          <w:lang w:val="nl-NL"/>
        </w:rPr>
        <w:t xml:space="preserve"> In afwijking daarvan geld dat bij </w:t>
      </w:r>
      <w:r w:rsidR="00AA29AB" w:rsidRPr="00542B80">
        <w:rPr>
          <w:rFonts w:eastAsia="SimSun"/>
          <w:lang w:val="nl-NL"/>
        </w:rPr>
        <w:t xml:space="preserve">de aanvoer </w:t>
      </w:r>
      <w:r w:rsidR="00AA29AB" w:rsidRPr="00542B80">
        <w:rPr>
          <w:rFonts w:eastAsia="SimSun"/>
          <w:b/>
          <w:bCs/>
          <w:lang w:val="nl-NL"/>
        </w:rPr>
        <w:t>iedere</w:t>
      </w:r>
      <w:r w:rsidR="00AA29AB" w:rsidRPr="00542B80">
        <w:rPr>
          <w:rFonts w:eastAsia="SimSun"/>
          <w:lang w:val="nl-NL"/>
        </w:rPr>
        <w:t xml:space="preserve"> vracht asfaltgranulaat </w:t>
      </w:r>
      <w:r w:rsidR="007079AB" w:rsidRPr="007079AB">
        <w:rPr>
          <w:rFonts w:eastAsia="SimSun"/>
          <w:lang w:val="nl-NL"/>
        </w:rPr>
        <w:lastRenderedPageBreak/>
        <w:t>o</w:t>
      </w:r>
      <w:r w:rsidR="00AA29AB" w:rsidRPr="007079AB">
        <w:rPr>
          <w:rFonts w:eastAsia="SimSun"/>
          <w:lang w:val="nl-NL"/>
        </w:rPr>
        <w:t xml:space="preserve">rganoleptisch en administratief </w:t>
      </w:r>
      <w:r w:rsidR="00D54AE1" w:rsidRPr="007079AB">
        <w:rPr>
          <w:rFonts w:eastAsia="SimSun"/>
          <w:lang w:val="nl-NL"/>
        </w:rPr>
        <w:t xml:space="preserve">wordt </w:t>
      </w:r>
      <w:r w:rsidR="00AA29AB" w:rsidRPr="007079AB">
        <w:rPr>
          <w:rFonts w:eastAsia="SimSun"/>
          <w:lang w:val="nl-NL"/>
        </w:rPr>
        <w:t>gecontroleerd.</w:t>
      </w:r>
      <w:r w:rsidR="006905CE" w:rsidRPr="007079AB">
        <w:rPr>
          <w:rFonts w:eastAsia="SimSun"/>
          <w:lang w:val="nl-NL"/>
        </w:rPr>
        <w:t xml:space="preserve"> Het overstappen op een steekpr</w:t>
      </w:r>
      <w:r w:rsidR="004B0E71" w:rsidRPr="007079AB">
        <w:rPr>
          <w:rFonts w:eastAsia="SimSun"/>
          <w:lang w:val="nl-NL"/>
        </w:rPr>
        <w:t>o</w:t>
      </w:r>
      <w:r w:rsidR="006905CE" w:rsidRPr="007079AB">
        <w:rPr>
          <w:rFonts w:eastAsia="SimSun"/>
          <w:lang w:val="nl-NL"/>
        </w:rPr>
        <w:t>efcontrole is niet toegestaan</w:t>
      </w:r>
      <w:r w:rsidR="004B0E71" w:rsidRPr="007079AB">
        <w:rPr>
          <w:rFonts w:eastAsia="SimSun"/>
          <w:lang w:val="nl-NL"/>
        </w:rPr>
        <w:t>.</w:t>
      </w:r>
    </w:p>
    <w:p w14:paraId="62E327A4" w14:textId="77777777" w:rsidR="00142513" w:rsidRDefault="00142513" w:rsidP="00142513">
      <w:pPr>
        <w:pStyle w:val="Kiwa-RapportTekst"/>
        <w:rPr>
          <w:rFonts w:eastAsia="SimSun"/>
          <w:lang w:val="nl-NL"/>
        </w:rPr>
      </w:pPr>
    </w:p>
    <w:p w14:paraId="6C82975D" w14:textId="4FDAB605" w:rsidR="00142513" w:rsidRPr="00CC5241" w:rsidRDefault="00142513" w:rsidP="00142513">
      <w:pPr>
        <w:pStyle w:val="Kiwa-RapportTekst"/>
        <w:rPr>
          <w:rFonts w:eastAsia="SimSun"/>
          <w:lang w:val="nl-NL"/>
        </w:rPr>
      </w:pPr>
      <w:r>
        <w:rPr>
          <w:rFonts w:eastAsia="SimSun"/>
          <w:lang w:val="nl-NL"/>
        </w:rPr>
        <w:t xml:space="preserve">Indien bij de controle blijkt dat niet aan alle eisen is voldaan, wordt de vracht niet  geaccepteerd, maar geweigerd. De aanbieder wordt hiervan op de hoogte gesteld. De aanvoer zal worden stopgezet en de aanbieder zal corrigerende maatregelen moeten </w:t>
      </w:r>
      <w:r w:rsidRPr="00142513">
        <w:rPr>
          <w:rFonts w:eastAsia="SimSun"/>
          <w:lang w:val="nl-NL"/>
        </w:rPr>
        <w:t>treffen die buiten de scope van de BRL liggen</w:t>
      </w:r>
      <w:r w:rsidR="00DB325A">
        <w:rPr>
          <w:rFonts w:eastAsia="SimSun"/>
          <w:lang w:val="nl-NL"/>
        </w:rPr>
        <w:t>.</w:t>
      </w:r>
      <w:r w:rsidR="00F21F67" w:rsidRPr="00CC5241">
        <w:rPr>
          <w:rFonts w:eastAsia="SimSun" w:cs="Arial"/>
          <w:lang w:val="nl-NL"/>
        </w:rPr>
        <w:t xml:space="preserve"> </w:t>
      </w:r>
    </w:p>
    <w:p w14:paraId="68F5B794" w14:textId="77777777" w:rsidR="00142513" w:rsidRDefault="00142513" w:rsidP="00142513">
      <w:pPr>
        <w:pStyle w:val="Kiwa-RapportTekst"/>
        <w:rPr>
          <w:rFonts w:eastAsia="SimSun"/>
          <w:lang w:val="nl-NL"/>
        </w:rPr>
      </w:pPr>
      <w:r>
        <w:rPr>
          <w:rFonts w:eastAsia="SimSun"/>
          <w:lang w:val="nl-NL"/>
        </w:rPr>
        <w:t xml:space="preserve">Het resultaat van de corrigerende maatregelen zal worden beoordeeld (documentenbeoordeling) en vastgelegd. Na positieve beoordeling kan de levering worden hervat. </w:t>
      </w:r>
    </w:p>
    <w:p w14:paraId="4EB9EE0B" w14:textId="2B294A77" w:rsidR="00483936" w:rsidRDefault="00EB1B40" w:rsidP="00483936">
      <w:pPr>
        <w:pStyle w:val="Kop3"/>
        <w:numPr>
          <w:ilvl w:val="2"/>
          <w:numId w:val="1"/>
        </w:numPr>
        <w:ind w:hanging="227"/>
        <w:rPr>
          <w:rFonts w:eastAsia="SimSun"/>
        </w:rPr>
      </w:pPr>
      <w:bookmarkStart w:id="100" w:name="_Toc115969891"/>
      <w:r>
        <w:rPr>
          <w:rFonts w:eastAsia="SimSun"/>
        </w:rPr>
        <w:t>Steekproefcontrole</w:t>
      </w:r>
      <w:r w:rsidR="00605498">
        <w:rPr>
          <w:rFonts w:eastAsia="SimSun"/>
        </w:rPr>
        <w:t xml:space="preserve"> op teerhoudendheid</w:t>
      </w:r>
      <w:bookmarkEnd w:id="100"/>
    </w:p>
    <w:p w14:paraId="6AAB0988" w14:textId="7D9D6B6B" w:rsidR="00DC7A48" w:rsidRPr="00DB325A" w:rsidRDefault="00DC7A48" w:rsidP="00DC7A48">
      <w:pPr>
        <w:pStyle w:val="Kiwa-RapportTekst"/>
        <w:rPr>
          <w:rFonts w:eastAsia="SimSun"/>
          <w:lang w:val="nl-NL"/>
        </w:rPr>
      </w:pPr>
      <w:r>
        <w:rPr>
          <w:rFonts w:eastAsia="SimSun"/>
          <w:lang w:val="nl-NL"/>
        </w:rPr>
        <w:t xml:space="preserve">Op </w:t>
      </w:r>
      <w:r w:rsidR="006F7385" w:rsidRPr="00171C8B">
        <w:rPr>
          <w:rFonts w:eastAsia="SimSun"/>
          <w:lang w:val="nl-NL"/>
        </w:rPr>
        <w:t>geleverd asfaltgranulaat</w:t>
      </w:r>
      <w:r w:rsidR="006F7385">
        <w:rPr>
          <w:rFonts w:eastAsia="SimSun"/>
          <w:lang w:val="nl-NL"/>
        </w:rPr>
        <w:t xml:space="preserve"> </w:t>
      </w:r>
      <w:r>
        <w:rPr>
          <w:rFonts w:eastAsia="SimSun"/>
          <w:lang w:val="nl-NL"/>
        </w:rPr>
        <w:t>dat de vooracceptatie en definitieve acceptatie heeft doorstaan, wordt ter beoordeling van de effectiviteit van het acceptatieproces</w:t>
      </w:r>
      <w:r w:rsidR="0045112D">
        <w:rPr>
          <w:rFonts w:eastAsia="SimSun"/>
          <w:lang w:val="nl-NL"/>
        </w:rPr>
        <w:t>,</w:t>
      </w:r>
      <w:r>
        <w:rPr>
          <w:rFonts w:eastAsia="SimSun"/>
          <w:lang w:val="nl-NL"/>
        </w:rPr>
        <w:t xml:space="preserve"> het gehalte aan PAK-10 VROM steekproefsgewijs bepaald. Daartoe wordt tenminste per 10.000 ton geaccepteerd </w:t>
      </w:r>
      <w:r w:rsidRPr="00DB325A">
        <w:rPr>
          <w:rFonts w:eastAsia="SimSun"/>
          <w:lang w:val="nl-NL"/>
        </w:rPr>
        <w:t xml:space="preserve">asfalt </w:t>
      </w:r>
      <w:r w:rsidR="00C5729A" w:rsidRPr="00DB325A">
        <w:rPr>
          <w:rFonts w:eastAsia="SimSun"/>
          <w:lang w:val="nl-NL"/>
        </w:rPr>
        <w:t xml:space="preserve">één vracht </w:t>
      </w:r>
      <w:r w:rsidR="00802452" w:rsidRPr="00DB325A">
        <w:rPr>
          <w:rFonts w:eastAsia="SimSun"/>
          <w:lang w:val="nl-NL"/>
        </w:rPr>
        <w:t xml:space="preserve">(vrachtauto of schip) </w:t>
      </w:r>
      <w:r w:rsidRPr="00DB325A">
        <w:rPr>
          <w:rFonts w:eastAsia="SimSun"/>
          <w:lang w:val="nl-NL"/>
        </w:rPr>
        <w:t xml:space="preserve">bemonsterd en geanalyseerd. De analyse </w:t>
      </w:r>
      <w:r w:rsidR="007327FE" w:rsidRPr="00DB325A">
        <w:rPr>
          <w:rFonts w:eastAsia="SimSun"/>
          <w:lang w:val="nl-NL"/>
        </w:rPr>
        <w:t xml:space="preserve">moet </w:t>
      </w:r>
      <w:r w:rsidRPr="00DB325A">
        <w:rPr>
          <w:rFonts w:eastAsia="SimSun"/>
          <w:lang w:val="nl-NL"/>
        </w:rPr>
        <w:t xml:space="preserve"> minimaal met de nauwkeurigheid van de</w:t>
      </w:r>
      <w:r w:rsidR="008E1EA1" w:rsidRPr="00DB325A">
        <w:rPr>
          <w:rFonts w:eastAsia="SimSun"/>
          <w:lang w:val="nl-NL"/>
        </w:rPr>
        <w:t xml:space="preserve"> HPLC </w:t>
      </w:r>
      <w:r w:rsidRPr="00DB325A">
        <w:rPr>
          <w:rFonts w:eastAsia="SimSun"/>
          <w:lang w:val="nl-NL"/>
        </w:rPr>
        <w:t xml:space="preserve"> </w:t>
      </w:r>
      <w:r w:rsidR="00785E73" w:rsidRPr="00DB325A">
        <w:rPr>
          <w:rFonts w:eastAsia="SimSun"/>
          <w:lang w:val="nl-NL"/>
        </w:rPr>
        <w:t>m</w:t>
      </w:r>
      <w:r w:rsidRPr="00DB325A">
        <w:rPr>
          <w:rFonts w:eastAsia="SimSun"/>
          <w:lang w:val="nl-NL"/>
        </w:rPr>
        <w:t xml:space="preserve">ethode worden uitgevoerd. Dit mag door het laboratorium van de </w:t>
      </w:r>
      <w:r w:rsidR="00EA0BB6" w:rsidRPr="00DB325A">
        <w:rPr>
          <w:rFonts w:eastAsia="SimSun"/>
          <w:lang w:val="nl-NL"/>
        </w:rPr>
        <w:t xml:space="preserve">leverancier </w:t>
      </w:r>
      <w:r w:rsidRPr="00DB325A">
        <w:rPr>
          <w:rFonts w:eastAsia="SimSun"/>
          <w:lang w:val="nl-NL"/>
        </w:rPr>
        <w:t>worden uitgevoerd die voor deze verrichting niet</w:t>
      </w:r>
      <w:r w:rsidR="00171C8B" w:rsidRPr="00DB325A">
        <w:rPr>
          <w:rFonts w:eastAsia="SimSun"/>
          <w:lang w:val="nl-NL"/>
        </w:rPr>
        <w:t xml:space="preserve"> geaccrediteerd </w:t>
      </w:r>
      <w:r w:rsidRPr="00DB325A">
        <w:rPr>
          <w:rFonts w:eastAsia="SimSun"/>
          <w:lang w:val="nl-NL"/>
        </w:rPr>
        <w:t xml:space="preserve">hoeft te zijn. </w:t>
      </w:r>
    </w:p>
    <w:p w14:paraId="3E9990E1" w14:textId="77777777" w:rsidR="00DC7A48" w:rsidRPr="00DB325A" w:rsidRDefault="00DC7A48" w:rsidP="00DC7A48">
      <w:pPr>
        <w:pStyle w:val="Kiwa-RapportTekst"/>
        <w:rPr>
          <w:rFonts w:eastAsia="SimSun"/>
          <w:lang w:val="nl-NL"/>
        </w:rPr>
      </w:pPr>
    </w:p>
    <w:p w14:paraId="2457E5DA" w14:textId="1E9D3A64" w:rsidR="00DC7A48" w:rsidRPr="00DB325A" w:rsidRDefault="00DC7A48" w:rsidP="00DC7A48">
      <w:pPr>
        <w:pStyle w:val="Kiwa-RapportTekst"/>
        <w:rPr>
          <w:rFonts w:eastAsia="SimSun"/>
          <w:lang w:val="nl-NL"/>
        </w:rPr>
      </w:pPr>
      <w:r w:rsidRPr="00DB325A">
        <w:rPr>
          <w:rFonts w:eastAsia="SimSun"/>
          <w:lang w:val="nl-NL"/>
        </w:rPr>
        <w:t xml:space="preserve">Per monster </w:t>
      </w:r>
      <w:r w:rsidR="00EA0BB6" w:rsidRPr="00DB325A">
        <w:rPr>
          <w:rFonts w:eastAsia="SimSun"/>
          <w:lang w:val="nl-NL"/>
        </w:rPr>
        <w:t>moet</w:t>
      </w:r>
      <w:r w:rsidR="003E6731" w:rsidRPr="00DB325A">
        <w:rPr>
          <w:rFonts w:eastAsia="SimSun"/>
          <w:lang w:val="nl-NL"/>
        </w:rPr>
        <w:t>en er</w:t>
      </w:r>
      <w:r w:rsidR="00EA0BB6" w:rsidRPr="00DB325A">
        <w:rPr>
          <w:rFonts w:eastAsia="SimSun"/>
          <w:lang w:val="nl-NL"/>
        </w:rPr>
        <w:t xml:space="preserve"> </w:t>
      </w:r>
      <w:r w:rsidRPr="00DB325A">
        <w:rPr>
          <w:rFonts w:eastAsia="SimSun"/>
          <w:lang w:val="nl-NL"/>
        </w:rPr>
        <w:t xml:space="preserve">6 grepen van ten minste 2,5 kg worden genomen uit </w:t>
      </w:r>
      <w:r w:rsidR="00D82570" w:rsidRPr="00DB325A">
        <w:rPr>
          <w:rFonts w:eastAsia="SimSun"/>
          <w:lang w:val="nl-NL"/>
        </w:rPr>
        <w:t>de te bemonsteren vracht</w:t>
      </w:r>
      <w:r w:rsidRPr="00DB325A">
        <w:rPr>
          <w:rFonts w:eastAsia="SimSun"/>
          <w:lang w:val="nl-NL"/>
        </w:rPr>
        <w:t xml:space="preserve">. Het monster </w:t>
      </w:r>
      <w:r w:rsidR="00EA0BB6" w:rsidRPr="00DB325A">
        <w:rPr>
          <w:rFonts w:eastAsia="SimSun"/>
          <w:lang w:val="nl-NL"/>
        </w:rPr>
        <w:t xml:space="preserve">moet </w:t>
      </w:r>
      <w:r w:rsidRPr="00DB325A">
        <w:rPr>
          <w:rFonts w:eastAsia="SimSun"/>
          <w:lang w:val="nl-NL"/>
        </w:rPr>
        <w:t>in twee gelijke delen worden opgesplitst middels</w:t>
      </w:r>
      <w:r w:rsidR="00EA0BB6" w:rsidRPr="00DB325A">
        <w:rPr>
          <w:rFonts w:eastAsia="SimSun"/>
          <w:lang w:val="nl-NL"/>
        </w:rPr>
        <w:t xml:space="preserve"> </w:t>
      </w:r>
      <w:r w:rsidRPr="00DB325A">
        <w:rPr>
          <w:rFonts w:eastAsia="SimSun"/>
          <w:lang w:val="nl-NL"/>
        </w:rPr>
        <w:t xml:space="preserve">kwarteermethodiek. De analyse wordt in duplo uitgevoerd. </w:t>
      </w:r>
    </w:p>
    <w:p w14:paraId="5B199511" w14:textId="77777777" w:rsidR="00DC7A48" w:rsidRPr="00DB325A" w:rsidRDefault="00DC7A48" w:rsidP="00DC7A48">
      <w:pPr>
        <w:pStyle w:val="Kiwa-RapportTekst"/>
        <w:rPr>
          <w:rFonts w:eastAsia="SimSun"/>
          <w:lang w:val="nl-NL"/>
        </w:rPr>
      </w:pPr>
    </w:p>
    <w:p w14:paraId="7F7881D7" w14:textId="35C1ED60" w:rsidR="00DC7A48" w:rsidRPr="00DB325A" w:rsidRDefault="00DC7A48" w:rsidP="00DC7A48">
      <w:pPr>
        <w:pStyle w:val="Kiwa-RapportTekst"/>
        <w:rPr>
          <w:rFonts w:eastAsia="SimSun"/>
          <w:lang w:val="nl-NL"/>
        </w:rPr>
      </w:pPr>
      <w:r w:rsidRPr="00DB325A">
        <w:rPr>
          <w:rFonts w:eastAsia="SimSun"/>
          <w:lang w:val="nl-NL"/>
        </w:rPr>
        <w:t>Indien uit beide analyseresultaten blijkt dat het PAK-gehalte &lt;</w:t>
      </w:r>
      <w:r w:rsidR="008E1EA1" w:rsidRPr="00DB325A">
        <w:rPr>
          <w:rFonts w:eastAsia="SimSun"/>
          <w:lang w:val="nl-NL"/>
        </w:rPr>
        <w:t xml:space="preserve"> 40</w:t>
      </w:r>
      <w:r w:rsidRPr="00DB325A">
        <w:rPr>
          <w:rFonts w:eastAsia="SimSun"/>
          <w:lang w:val="nl-NL"/>
        </w:rPr>
        <w:t xml:space="preserve"> mg/</w:t>
      </w:r>
      <w:r w:rsidR="00C474C3" w:rsidRPr="00DB325A">
        <w:rPr>
          <w:rFonts w:eastAsia="SimSun"/>
          <w:lang w:val="nl-NL"/>
        </w:rPr>
        <w:t xml:space="preserve"> </w:t>
      </w:r>
      <w:r w:rsidRPr="00DB325A">
        <w:rPr>
          <w:rFonts w:eastAsia="SimSun"/>
          <w:lang w:val="nl-NL"/>
        </w:rPr>
        <w:t>kg</w:t>
      </w:r>
      <w:r w:rsidR="006B20E5" w:rsidRPr="00DB325A">
        <w:rPr>
          <w:rFonts w:eastAsia="SimSun"/>
          <w:lang w:val="nl-NL"/>
        </w:rPr>
        <w:t xml:space="preserve"> </w:t>
      </w:r>
      <w:proofErr w:type="spellStart"/>
      <w:r w:rsidRPr="00DB325A">
        <w:rPr>
          <w:rFonts w:eastAsia="SimSun"/>
          <w:lang w:val="nl-NL"/>
        </w:rPr>
        <w:t>ds</w:t>
      </w:r>
      <w:proofErr w:type="spellEnd"/>
      <w:r w:rsidRPr="00DB325A">
        <w:rPr>
          <w:rFonts w:eastAsia="SimSun"/>
          <w:lang w:val="nl-NL"/>
        </w:rPr>
        <w:t xml:space="preserve">, </w:t>
      </w:r>
      <w:r w:rsidR="006B20E5" w:rsidRPr="00DB325A">
        <w:rPr>
          <w:rFonts w:eastAsia="SimSun"/>
          <w:lang w:val="nl-NL"/>
        </w:rPr>
        <w:t xml:space="preserve">mag </w:t>
      </w:r>
      <w:r w:rsidR="001A53CA" w:rsidRPr="00DB325A">
        <w:rPr>
          <w:rFonts w:eastAsia="SimSun"/>
          <w:lang w:val="nl-NL"/>
        </w:rPr>
        <w:t xml:space="preserve">worden </w:t>
      </w:r>
      <w:r w:rsidRPr="00DB325A">
        <w:rPr>
          <w:rFonts w:eastAsia="SimSun"/>
          <w:lang w:val="nl-NL"/>
        </w:rPr>
        <w:t>geconcludeerd dat de acceptatieprocedure effectief functioneert.</w:t>
      </w:r>
    </w:p>
    <w:p w14:paraId="4D1A1F0C" w14:textId="77777777" w:rsidR="00DC7A48" w:rsidRPr="00DB325A" w:rsidRDefault="00DC7A48" w:rsidP="00DC7A48">
      <w:pPr>
        <w:pStyle w:val="Kiwa-RapportTekst"/>
        <w:rPr>
          <w:rFonts w:eastAsia="SimSun"/>
          <w:lang w:val="nl-NL"/>
        </w:rPr>
      </w:pPr>
    </w:p>
    <w:p w14:paraId="7E25F8A1" w14:textId="6BBC4CB8" w:rsidR="00DC7A48" w:rsidRPr="00DB325A" w:rsidRDefault="00DC7A48" w:rsidP="00DC7A48">
      <w:pPr>
        <w:pStyle w:val="Kiwa-RapportTekst"/>
        <w:rPr>
          <w:rFonts w:eastAsia="SimSun"/>
          <w:lang w:val="nl-NL"/>
        </w:rPr>
      </w:pPr>
      <w:r w:rsidRPr="00DB325A">
        <w:rPr>
          <w:rFonts w:eastAsia="SimSun"/>
          <w:lang w:val="nl-NL"/>
        </w:rPr>
        <w:t>Indien niet voor beide deelmonsters wordt aangetoond dat het PAK-gehalte &lt;</w:t>
      </w:r>
      <w:r w:rsidR="00785E73" w:rsidRPr="00DB325A">
        <w:rPr>
          <w:rFonts w:eastAsia="SimSun"/>
          <w:lang w:val="nl-NL"/>
        </w:rPr>
        <w:t xml:space="preserve"> 40</w:t>
      </w:r>
      <w:r w:rsidRPr="00DB325A">
        <w:rPr>
          <w:rFonts w:eastAsia="SimSun"/>
          <w:lang w:val="nl-NL"/>
        </w:rPr>
        <w:t xml:space="preserve"> mg/</w:t>
      </w:r>
      <w:r w:rsidR="00C474C3" w:rsidRPr="00DB325A">
        <w:rPr>
          <w:rFonts w:eastAsia="SimSun"/>
          <w:lang w:val="nl-NL"/>
        </w:rPr>
        <w:t xml:space="preserve"> </w:t>
      </w:r>
      <w:r w:rsidRPr="00DB325A">
        <w:rPr>
          <w:rFonts w:eastAsia="SimSun"/>
          <w:lang w:val="nl-NL"/>
        </w:rPr>
        <w:t xml:space="preserve">kg </w:t>
      </w:r>
      <w:proofErr w:type="spellStart"/>
      <w:r w:rsidRPr="00DB325A">
        <w:rPr>
          <w:rFonts w:eastAsia="SimSun"/>
          <w:lang w:val="nl-NL"/>
        </w:rPr>
        <w:t>ds</w:t>
      </w:r>
      <w:proofErr w:type="spellEnd"/>
      <w:r w:rsidRPr="00DB325A">
        <w:rPr>
          <w:rFonts w:eastAsia="SimSun"/>
          <w:lang w:val="nl-NL"/>
        </w:rPr>
        <w:t xml:space="preserve"> is</w:t>
      </w:r>
      <w:r w:rsidR="00857AC6" w:rsidRPr="00DB325A">
        <w:rPr>
          <w:rFonts w:eastAsia="SimSun"/>
          <w:lang w:val="nl-NL"/>
        </w:rPr>
        <w:t>,</w:t>
      </w:r>
      <w:r w:rsidRPr="00DB325A">
        <w:rPr>
          <w:rFonts w:eastAsia="SimSun"/>
          <w:lang w:val="nl-NL"/>
        </w:rPr>
        <w:t xml:space="preserve"> worden de volgende acties </w:t>
      </w:r>
      <w:r w:rsidR="00AD223D" w:rsidRPr="00DB325A">
        <w:rPr>
          <w:rFonts w:eastAsia="SimSun"/>
          <w:lang w:val="nl-NL"/>
        </w:rPr>
        <w:t>onder</w:t>
      </w:r>
      <w:r w:rsidRPr="00DB325A">
        <w:rPr>
          <w:rFonts w:eastAsia="SimSun"/>
          <w:lang w:val="nl-NL"/>
        </w:rPr>
        <w:t xml:space="preserve">nomen: </w:t>
      </w:r>
    </w:p>
    <w:p w14:paraId="11C04090" w14:textId="4120D1FE" w:rsidR="00DC7A48" w:rsidRPr="00DB325A" w:rsidRDefault="00DC7A48" w:rsidP="005F4893">
      <w:pPr>
        <w:pStyle w:val="Kiwa-RapportTekst"/>
        <w:numPr>
          <w:ilvl w:val="0"/>
          <w:numId w:val="12"/>
        </w:numPr>
        <w:rPr>
          <w:rFonts w:eastAsia="SimSun"/>
          <w:lang w:val="nl-NL"/>
        </w:rPr>
      </w:pPr>
      <w:r w:rsidRPr="00DB325A">
        <w:rPr>
          <w:rFonts w:eastAsia="SimSun"/>
          <w:lang w:val="nl-NL"/>
        </w:rPr>
        <w:t xml:space="preserve">De frequentie </w:t>
      </w:r>
      <w:r w:rsidR="00944C84" w:rsidRPr="00DB325A">
        <w:rPr>
          <w:rFonts w:eastAsia="SimSun"/>
          <w:lang w:val="nl-NL"/>
        </w:rPr>
        <w:t xml:space="preserve">van controle </w:t>
      </w:r>
      <w:r w:rsidRPr="00DB325A">
        <w:rPr>
          <w:rFonts w:eastAsia="SimSun"/>
          <w:lang w:val="nl-NL"/>
        </w:rPr>
        <w:t>wordt opgevoerd</w:t>
      </w:r>
      <w:r w:rsidR="0028570C" w:rsidRPr="00DB325A">
        <w:rPr>
          <w:rFonts w:eastAsia="SimSun"/>
          <w:lang w:val="nl-NL"/>
        </w:rPr>
        <w:t xml:space="preserve"> met een factor 2</w:t>
      </w:r>
      <w:r w:rsidR="00944C84" w:rsidRPr="00DB325A">
        <w:rPr>
          <w:rFonts w:eastAsia="SimSun"/>
          <w:lang w:val="nl-NL"/>
        </w:rPr>
        <w:t>;</w:t>
      </w:r>
      <w:r w:rsidRPr="00DB325A">
        <w:rPr>
          <w:rFonts w:eastAsia="SimSun"/>
          <w:lang w:val="nl-NL"/>
        </w:rPr>
        <w:t xml:space="preserve"> </w:t>
      </w:r>
    </w:p>
    <w:p w14:paraId="17798265" w14:textId="6F98A4DF" w:rsidR="00DC7A48" w:rsidRPr="00DB325A" w:rsidRDefault="00DC7A48" w:rsidP="005F4893">
      <w:pPr>
        <w:pStyle w:val="Kiwa-RapportTekst"/>
        <w:numPr>
          <w:ilvl w:val="0"/>
          <w:numId w:val="12"/>
        </w:numPr>
        <w:rPr>
          <w:rFonts w:eastAsia="SimSun"/>
          <w:strike/>
          <w:lang w:val="nl-NL"/>
        </w:rPr>
      </w:pPr>
      <w:r w:rsidRPr="00DB325A">
        <w:rPr>
          <w:rFonts w:eastAsia="SimSun"/>
          <w:lang w:val="nl-NL"/>
        </w:rPr>
        <w:t xml:space="preserve">De betreffende vracht wordt beschouwd als </w:t>
      </w:r>
      <w:proofErr w:type="spellStart"/>
      <w:r w:rsidRPr="00DB325A">
        <w:rPr>
          <w:rFonts w:eastAsia="SimSun"/>
          <w:lang w:val="nl-NL"/>
        </w:rPr>
        <w:t>teerhoudend</w:t>
      </w:r>
      <w:proofErr w:type="spellEnd"/>
      <w:r w:rsidRPr="00DB325A">
        <w:rPr>
          <w:rFonts w:eastAsia="SimSun"/>
          <w:lang w:val="nl-NL"/>
        </w:rPr>
        <w:t xml:space="preserve"> en definitief geweigerd</w:t>
      </w:r>
      <w:r w:rsidR="00FA0C9F" w:rsidRPr="00DB325A">
        <w:rPr>
          <w:rFonts w:eastAsia="SimSun"/>
          <w:lang w:val="nl-NL"/>
        </w:rPr>
        <w:t>.</w:t>
      </w:r>
      <w:r w:rsidRPr="00DB325A">
        <w:rPr>
          <w:rFonts w:eastAsia="SimSun"/>
          <w:strike/>
          <w:lang w:val="nl-NL"/>
        </w:rPr>
        <w:t xml:space="preserve"> </w:t>
      </w:r>
    </w:p>
    <w:p w14:paraId="2B8C2B5E" w14:textId="2334FB95" w:rsidR="00DC7A48" w:rsidRPr="00DB325A" w:rsidRDefault="00DC7A48" w:rsidP="005F4893">
      <w:pPr>
        <w:pStyle w:val="Kiwa-RapportTekst"/>
        <w:numPr>
          <w:ilvl w:val="0"/>
          <w:numId w:val="12"/>
        </w:numPr>
        <w:rPr>
          <w:rFonts w:eastAsia="SimSun"/>
          <w:lang w:val="nl-NL"/>
        </w:rPr>
      </w:pPr>
      <w:r w:rsidRPr="00DB325A">
        <w:rPr>
          <w:rFonts w:eastAsia="SimSun"/>
          <w:lang w:val="nl-NL"/>
        </w:rPr>
        <w:t xml:space="preserve">De toevoer vanuit het betreffende project naar de opslag van het geaccepteerde vrijgekomen asfalt bij de </w:t>
      </w:r>
      <w:r w:rsidR="006301CC" w:rsidRPr="00DB325A">
        <w:rPr>
          <w:rFonts w:eastAsia="SimSun"/>
          <w:lang w:val="nl-NL"/>
        </w:rPr>
        <w:t>leverancier</w:t>
      </w:r>
      <w:r w:rsidRPr="00DB325A">
        <w:rPr>
          <w:rFonts w:eastAsia="SimSun"/>
          <w:lang w:val="nl-NL"/>
        </w:rPr>
        <w:t xml:space="preserve"> wordt tot nader order gestaakt; </w:t>
      </w:r>
    </w:p>
    <w:p w14:paraId="3B688459" w14:textId="0DF1CB3E" w:rsidR="00DC7A48" w:rsidRDefault="00DC7A48" w:rsidP="005F4893">
      <w:pPr>
        <w:pStyle w:val="Kiwa-RapportTekst"/>
        <w:numPr>
          <w:ilvl w:val="0"/>
          <w:numId w:val="12"/>
        </w:numPr>
        <w:rPr>
          <w:rFonts w:eastAsia="SimSun"/>
          <w:lang w:val="nl-NL"/>
        </w:rPr>
      </w:pPr>
      <w:r w:rsidRPr="00DB325A">
        <w:rPr>
          <w:rFonts w:eastAsia="SimSun"/>
          <w:lang w:val="nl-NL"/>
        </w:rPr>
        <w:t>De administratie die betrekking heeft op het project waaruit de geanalyseerde vracht afkomstig is</w:t>
      </w:r>
      <w:r w:rsidR="006301CC" w:rsidRPr="00DB325A">
        <w:rPr>
          <w:rFonts w:eastAsia="SimSun"/>
          <w:lang w:val="nl-NL"/>
        </w:rPr>
        <w:t xml:space="preserve">, </w:t>
      </w:r>
      <w:r w:rsidRPr="00DB325A">
        <w:rPr>
          <w:rFonts w:eastAsia="SimSun"/>
          <w:lang w:val="nl-NL"/>
        </w:rPr>
        <w:t>wordt gec</w:t>
      </w:r>
      <w:r w:rsidR="006301CC" w:rsidRPr="00DB325A">
        <w:rPr>
          <w:rFonts w:eastAsia="SimSun"/>
          <w:lang w:val="nl-NL"/>
        </w:rPr>
        <w:t>heck</w:t>
      </w:r>
      <w:r w:rsidR="00800305" w:rsidRPr="00DB325A">
        <w:rPr>
          <w:rFonts w:eastAsia="SimSun"/>
          <w:lang w:val="nl-NL"/>
        </w:rPr>
        <w:t>t</w:t>
      </w:r>
      <w:r w:rsidR="006301CC" w:rsidRPr="004341F5">
        <w:rPr>
          <w:rFonts w:eastAsia="SimSun"/>
          <w:lang w:val="nl-NL"/>
        </w:rPr>
        <w:t xml:space="preserve"> </w:t>
      </w:r>
      <w:r w:rsidRPr="004341F5">
        <w:rPr>
          <w:rFonts w:eastAsia="SimSun"/>
          <w:lang w:val="nl-NL"/>
        </w:rPr>
        <w:t>op eventuele</w:t>
      </w:r>
      <w:r>
        <w:rPr>
          <w:rFonts w:eastAsia="SimSun"/>
          <w:lang w:val="nl-NL"/>
        </w:rPr>
        <w:t xml:space="preserve"> afwijkingen. Het resultaat van deze controle wordt gerapporteerd en op basis van geconstateerde afwijkingen worden noodzakelijke corrigerende maatregelen  getroffen. </w:t>
      </w:r>
    </w:p>
    <w:p w14:paraId="33AA23F3" w14:textId="5EC4E3DC" w:rsidR="00DC7A48" w:rsidRPr="005E3113" w:rsidRDefault="00092936" w:rsidP="005F4893">
      <w:pPr>
        <w:pStyle w:val="Kiwa-RapportTekst"/>
        <w:numPr>
          <w:ilvl w:val="0"/>
          <w:numId w:val="12"/>
        </w:numPr>
        <w:rPr>
          <w:rFonts w:eastAsia="SimSun"/>
          <w:lang w:val="nl-NL"/>
        </w:rPr>
      </w:pPr>
      <w:r>
        <w:rPr>
          <w:rFonts w:eastAsia="SimSun"/>
          <w:lang w:val="nl-NL"/>
        </w:rPr>
        <w:t>Er wordt beoordeeld of de afkeur eventue</w:t>
      </w:r>
      <w:r w:rsidR="00C92EB9">
        <w:rPr>
          <w:rFonts w:eastAsia="SimSun"/>
          <w:lang w:val="nl-NL"/>
        </w:rPr>
        <w:t>e</w:t>
      </w:r>
      <w:r>
        <w:rPr>
          <w:rFonts w:eastAsia="SimSun"/>
          <w:lang w:val="nl-NL"/>
        </w:rPr>
        <w:t>l gevolgen</w:t>
      </w:r>
      <w:r w:rsidR="00C92EB9">
        <w:rPr>
          <w:rFonts w:eastAsia="SimSun"/>
          <w:lang w:val="nl-NL"/>
        </w:rPr>
        <w:t xml:space="preserve"> heeft voor al geaccepteerde, bewerkte</w:t>
      </w:r>
      <w:r w:rsidR="00F8128D">
        <w:rPr>
          <w:rFonts w:eastAsia="SimSun"/>
          <w:lang w:val="nl-NL"/>
        </w:rPr>
        <w:t xml:space="preserve">, opgeslagen </w:t>
      </w:r>
      <w:r w:rsidR="00C92EB9">
        <w:rPr>
          <w:rFonts w:eastAsia="SimSun"/>
          <w:lang w:val="nl-NL"/>
        </w:rPr>
        <w:t>of geleverde partijen</w:t>
      </w:r>
      <w:r w:rsidR="005E3113">
        <w:rPr>
          <w:rFonts w:eastAsia="SimSun"/>
          <w:lang w:val="nl-NL"/>
        </w:rPr>
        <w:t>.</w:t>
      </w:r>
    </w:p>
    <w:p w14:paraId="1B215FDB" w14:textId="77777777" w:rsidR="00DC7A48" w:rsidRDefault="00DC7A48" w:rsidP="00DC7A48">
      <w:pPr>
        <w:pStyle w:val="Kiwa-RapportTekst"/>
        <w:rPr>
          <w:rFonts w:eastAsia="SimSun"/>
          <w:lang w:val="nl-NL"/>
        </w:rPr>
      </w:pPr>
    </w:p>
    <w:p w14:paraId="6A670483" w14:textId="77777777" w:rsidR="00DC7A48" w:rsidRPr="00A71657" w:rsidRDefault="00DC7A48" w:rsidP="005E3113">
      <w:pPr>
        <w:pStyle w:val="Kiwa-RapportTekst"/>
        <w:ind w:firstLine="360"/>
        <w:rPr>
          <w:rFonts w:eastAsia="SimSun"/>
          <w:lang w:val="nl-NL"/>
        </w:rPr>
      </w:pPr>
      <w:r w:rsidRPr="00A71657">
        <w:rPr>
          <w:rFonts w:eastAsia="SimSun"/>
          <w:lang w:val="nl-NL"/>
        </w:rPr>
        <w:t xml:space="preserve">Toelichting: </w:t>
      </w:r>
    </w:p>
    <w:p w14:paraId="0D24F906" w14:textId="71193D03" w:rsidR="00DC7A48" w:rsidRPr="00A71657" w:rsidRDefault="00DC7A48" w:rsidP="005E3113">
      <w:pPr>
        <w:pStyle w:val="Kiwa-RapportTekst"/>
        <w:ind w:left="360"/>
        <w:rPr>
          <w:rFonts w:eastAsia="SimSun"/>
          <w:highlight w:val="yellow"/>
          <w:lang w:val="nl-NL"/>
        </w:rPr>
      </w:pPr>
      <w:r w:rsidRPr="00A71657">
        <w:rPr>
          <w:rFonts w:eastAsia="SimSun"/>
          <w:lang w:val="nl-NL"/>
        </w:rPr>
        <w:t xml:space="preserve">In het kwaliteitsplan </w:t>
      </w:r>
      <w:r w:rsidR="00A71657">
        <w:rPr>
          <w:rFonts w:eastAsia="SimSun"/>
          <w:lang w:val="nl-NL"/>
        </w:rPr>
        <w:t xml:space="preserve">moet </w:t>
      </w:r>
      <w:r w:rsidRPr="00A71657">
        <w:rPr>
          <w:rFonts w:eastAsia="SimSun"/>
          <w:lang w:val="nl-NL"/>
        </w:rPr>
        <w:t xml:space="preserve">de </w:t>
      </w:r>
      <w:r w:rsidR="00DE2A0D">
        <w:rPr>
          <w:rFonts w:eastAsia="SimSun" w:cs="Arial"/>
          <w:lang w:val="nl-NL"/>
        </w:rPr>
        <w:t>leverancier</w:t>
      </w:r>
      <w:r w:rsidRPr="00A71657">
        <w:rPr>
          <w:rFonts w:eastAsia="SimSun"/>
          <w:lang w:val="nl-NL"/>
        </w:rPr>
        <w:t xml:space="preserve"> aangeven op welke manier hij het effect van de mogelijke aanwezigheid van </w:t>
      </w:r>
      <w:proofErr w:type="spellStart"/>
      <w:r w:rsidRPr="00A71657">
        <w:rPr>
          <w:rFonts w:eastAsia="SimSun"/>
          <w:lang w:val="nl-NL"/>
        </w:rPr>
        <w:t>teerhoudend</w:t>
      </w:r>
      <w:proofErr w:type="spellEnd"/>
      <w:r w:rsidRPr="00A71657">
        <w:rPr>
          <w:rFonts w:eastAsia="SimSun"/>
          <w:lang w:val="nl-NL"/>
        </w:rPr>
        <w:t xml:space="preserve"> materiaal in het definitief geaccepteerde </w:t>
      </w:r>
      <w:r w:rsidRPr="00542B80">
        <w:rPr>
          <w:rFonts w:eastAsia="SimSun"/>
          <w:lang w:val="nl-NL"/>
        </w:rPr>
        <w:t>materiaal</w:t>
      </w:r>
      <w:r w:rsidR="00C45752" w:rsidRPr="00542B80">
        <w:rPr>
          <w:rFonts w:eastAsia="SimSun"/>
          <w:lang w:val="nl-NL"/>
        </w:rPr>
        <w:t xml:space="preserve"> wil controleren</w:t>
      </w:r>
      <w:r w:rsidRPr="00542B80">
        <w:rPr>
          <w:rFonts w:eastAsia="SimSun"/>
          <w:lang w:val="nl-NL"/>
        </w:rPr>
        <w:t>.</w:t>
      </w:r>
      <w:r w:rsidRPr="00A71657">
        <w:rPr>
          <w:rFonts w:eastAsia="SimSun"/>
          <w:lang w:val="nl-NL"/>
        </w:rPr>
        <w:t xml:space="preserve"> Afhankelijk van de specifieke situatie kunnen stromen worden getraceerd of tijdelijk gescheiden gehouden. Reeds geaccepteerd materiaal kan extra worden onderzocht en afhankelijk van de uitslag alsnog definitief worden geweigerd.</w:t>
      </w:r>
    </w:p>
    <w:p w14:paraId="355C0FE6" w14:textId="72C2978C" w:rsidR="00483936" w:rsidRDefault="002F461E" w:rsidP="00483936">
      <w:pPr>
        <w:pStyle w:val="Kop3"/>
        <w:numPr>
          <w:ilvl w:val="2"/>
          <w:numId w:val="1"/>
        </w:numPr>
        <w:ind w:hanging="227"/>
        <w:rPr>
          <w:rFonts w:eastAsia="SimSun"/>
        </w:rPr>
      </w:pPr>
      <w:bookmarkStart w:id="101" w:name="_Toc115969892"/>
      <w:r>
        <w:rPr>
          <w:rFonts w:eastAsia="SimSun"/>
        </w:rPr>
        <w:t xml:space="preserve">Controle op </w:t>
      </w:r>
      <w:r w:rsidR="00CC4F64">
        <w:rPr>
          <w:rFonts w:eastAsia="SimSun"/>
        </w:rPr>
        <w:t>overige aspecten</w:t>
      </w:r>
      <w:bookmarkEnd w:id="101"/>
    </w:p>
    <w:p w14:paraId="41100FAC" w14:textId="77777777" w:rsidR="0055766D" w:rsidRDefault="00A83CB2" w:rsidP="000F2DA4">
      <w:pPr>
        <w:pStyle w:val="Kiwa-RapportTekst"/>
        <w:rPr>
          <w:lang w:val="nl-NL"/>
        </w:rPr>
      </w:pPr>
      <w:r>
        <w:rPr>
          <w:lang w:val="nl-NL"/>
        </w:rPr>
        <w:t xml:space="preserve">Iedere vracht </w:t>
      </w:r>
      <w:r w:rsidR="0055766D">
        <w:rPr>
          <w:lang w:val="nl-NL"/>
        </w:rPr>
        <w:t xml:space="preserve">wordt gecontroleerd </w:t>
      </w:r>
      <w:r w:rsidR="000F2DA4" w:rsidRPr="00734A14">
        <w:rPr>
          <w:lang w:val="nl-NL"/>
        </w:rPr>
        <w:t>op mogelijk</w:t>
      </w:r>
      <w:r w:rsidR="0055766D">
        <w:rPr>
          <w:lang w:val="nl-NL"/>
        </w:rPr>
        <w:t>e</w:t>
      </w:r>
      <w:r w:rsidR="000F2DA4" w:rsidRPr="00734A14">
        <w:rPr>
          <w:lang w:val="nl-NL"/>
        </w:rPr>
        <w:t xml:space="preserve"> verontreinigingen</w:t>
      </w:r>
      <w:r w:rsidR="0055766D">
        <w:rPr>
          <w:lang w:val="nl-NL"/>
        </w:rPr>
        <w:t xml:space="preserve"> zoals:</w:t>
      </w:r>
    </w:p>
    <w:p w14:paraId="1B055A63" w14:textId="085DAC22" w:rsidR="000F2DA4" w:rsidRPr="00734A14" w:rsidDel="001C3379" w:rsidRDefault="000F2DA4" w:rsidP="005F4893">
      <w:pPr>
        <w:pStyle w:val="Kiwa-RapportTekst"/>
        <w:numPr>
          <w:ilvl w:val="0"/>
          <w:numId w:val="13"/>
        </w:numPr>
        <w:rPr>
          <w:rFonts w:eastAsia="Arial" w:cs="Arial"/>
          <w:lang w:val="nl-NL"/>
        </w:rPr>
      </w:pPr>
      <w:proofErr w:type="spellStart"/>
      <w:r w:rsidRPr="00734A14">
        <w:rPr>
          <w:rFonts w:eastAsia="SimSun"/>
          <w:lang w:val="nl-NL"/>
        </w:rPr>
        <w:t>augiet-porfiriet</w:t>
      </w:r>
      <w:proofErr w:type="spellEnd"/>
      <w:r w:rsidRPr="00734A14">
        <w:rPr>
          <w:rFonts w:eastAsia="SimSun"/>
          <w:lang w:val="nl-NL"/>
        </w:rPr>
        <w:t xml:space="preserve"> of slakken</w:t>
      </w:r>
      <w:r w:rsidR="0055766D">
        <w:rPr>
          <w:rFonts w:eastAsia="SimSun"/>
          <w:lang w:val="nl-NL"/>
        </w:rPr>
        <w:t>;</w:t>
      </w:r>
    </w:p>
    <w:p w14:paraId="3769566A" w14:textId="7F45BCA6" w:rsidR="000F2DA4" w:rsidRPr="00DB325A" w:rsidDel="001C3379" w:rsidRDefault="000F2DA4" w:rsidP="005F4893">
      <w:pPr>
        <w:pStyle w:val="Kiwa-RapportTekst"/>
        <w:numPr>
          <w:ilvl w:val="0"/>
          <w:numId w:val="13"/>
        </w:numPr>
        <w:rPr>
          <w:rFonts w:eastAsia="Arial" w:cs="Arial"/>
          <w:lang w:val="nl-NL"/>
        </w:rPr>
      </w:pPr>
      <w:proofErr w:type="spellStart"/>
      <w:r w:rsidRPr="00734A14">
        <w:rPr>
          <w:lang w:val="nl-NL"/>
        </w:rPr>
        <w:t>bij</w:t>
      </w:r>
      <w:r w:rsidRPr="00734A14">
        <w:rPr>
          <w:rFonts w:eastAsia="SimSun"/>
          <w:lang w:val="nl-NL"/>
        </w:rPr>
        <w:t>mengingen</w:t>
      </w:r>
      <w:proofErr w:type="spellEnd"/>
      <w:r w:rsidRPr="00734A14">
        <w:rPr>
          <w:rFonts w:eastAsia="SimSun"/>
          <w:lang w:val="nl-NL"/>
        </w:rPr>
        <w:t xml:space="preserve">/verontreinigingen </w:t>
      </w:r>
      <w:r w:rsidRPr="00DB325A">
        <w:rPr>
          <w:rFonts w:eastAsia="SimSun"/>
          <w:lang w:val="nl-NL"/>
        </w:rPr>
        <w:t>(</w:t>
      </w:r>
      <w:r w:rsidR="006A6F8B" w:rsidRPr="00DB325A">
        <w:rPr>
          <w:rFonts w:eastAsia="SimSun"/>
          <w:lang w:val="nl-NL"/>
        </w:rPr>
        <w:t xml:space="preserve">zoals </w:t>
      </w:r>
      <w:r w:rsidR="00E708C4" w:rsidRPr="00DB325A">
        <w:rPr>
          <w:rFonts w:eastAsia="SimSun"/>
          <w:lang w:val="nl-NL"/>
        </w:rPr>
        <w:t>m</w:t>
      </w:r>
      <w:r w:rsidRPr="00DB325A">
        <w:rPr>
          <w:rFonts w:eastAsia="SimSun"/>
          <w:lang w:val="nl-NL"/>
        </w:rPr>
        <w:t>arkeringen, graszoden, restanten puinfunderingen</w:t>
      </w:r>
      <w:r w:rsidR="00DA1D0D" w:rsidRPr="00DB325A">
        <w:rPr>
          <w:rFonts w:eastAsia="SimSun"/>
          <w:lang w:val="nl-NL"/>
        </w:rPr>
        <w:t>, lussen, voegvullingsmateriaal en mastiek</w:t>
      </w:r>
      <w:r w:rsidRPr="00DB325A">
        <w:rPr>
          <w:rFonts w:eastAsia="SimSun"/>
          <w:lang w:val="nl-NL"/>
        </w:rPr>
        <w:t>)</w:t>
      </w:r>
      <w:r w:rsidR="00E708C4" w:rsidRPr="00DB325A">
        <w:rPr>
          <w:rFonts w:eastAsia="SimSun"/>
          <w:lang w:val="nl-NL"/>
        </w:rPr>
        <w:t>.</w:t>
      </w:r>
    </w:p>
    <w:p w14:paraId="5409B659" w14:textId="58A54210" w:rsidR="00083B6A" w:rsidRDefault="008D72B6" w:rsidP="008A7078">
      <w:pPr>
        <w:pStyle w:val="Kiwa-RapportTekst"/>
        <w:numPr>
          <w:ilvl w:val="0"/>
          <w:numId w:val="13"/>
        </w:numPr>
        <w:rPr>
          <w:rFonts w:eastAsia="SimSun"/>
          <w:lang w:val="nl-NL"/>
        </w:rPr>
      </w:pPr>
      <w:proofErr w:type="spellStart"/>
      <w:r>
        <w:rPr>
          <w:rFonts w:eastAsia="SimSun"/>
          <w:lang w:val="nl-NL"/>
        </w:rPr>
        <w:t>Granodioriet</w:t>
      </w:r>
      <w:proofErr w:type="spellEnd"/>
    </w:p>
    <w:p w14:paraId="56E445F0" w14:textId="77777777" w:rsidR="008D72B6" w:rsidRDefault="008D72B6" w:rsidP="008D72B6">
      <w:pPr>
        <w:pStyle w:val="Kiwa-RapportTekst"/>
        <w:ind w:left="720"/>
        <w:rPr>
          <w:rFonts w:eastAsia="SimSun"/>
          <w:lang w:val="nl-NL"/>
        </w:rPr>
      </w:pPr>
    </w:p>
    <w:p w14:paraId="6C10D152" w14:textId="2D1F425E" w:rsidR="00506CB2" w:rsidRPr="00CC5241" w:rsidRDefault="000F2DA4" w:rsidP="00506CB2">
      <w:pPr>
        <w:pStyle w:val="Kiwa-RapportTekst"/>
        <w:rPr>
          <w:rFonts w:eastAsia="SimSun"/>
          <w:lang w:val="nl-NL"/>
        </w:rPr>
      </w:pPr>
      <w:r w:rsidRPr="5A67A25A">
        <w:rPr>
          <w:rFonts w:eastAsia="SimSun"/>
          <w:lang w:val="nl-NL"/>
        </w:rPr>
        <w:lastRenderedPageBreak/>
        <w:t xml:space="preserve">Indien </w:t>
      </w:r>
      <w:r w:rsidRPr="1F49F0F2">
        <w:rPr>
          <w:rFonts w:eastAsia="SimSun"/>
          <w:lang w:val="nl-NL"/>
        </w:rPr>
        <w:t>verontreinigen</w:t>
      </w:r>
      <w:r>
        <w:rPr>
          <w:rFonts w:eastAsia="SimSun"/>
          <w:lang w:val="nl-NL"/>
        </w:rPr>
        <w:t xml:space="preserve"> de eisen uit de </w:t>
      </w:r>
      <w:r w:rsidRPr="22F2BBDC">
        <w:rPr>
          <w:rFonts w:eastAsia="SimSun"/>
          <w:lang w:val="nl-NL"/>
        </w:rPr>
        <w:t>acceptatievoorwaarde</w:t>
      </w:r>
      <w:r>
        <w:rPr>
          <w:rFonts w:eastAsia="SimSun"/>
          <w:lang w:val="nl-NL"/>
        </w:rPr>
        <w:t>n overschrijden</w:t>
      </w:r>
      <w:r w:rsidRPr="5A67A25A">
        <w:rPr>
          <w:rFonts w:eastAsia="SimSun"/>
          <w:lang w:val="nl-NL"/>
        </w:rPr>
        <w:t>, dan mag de vracht niet worden geaccepteerd</w:t>
      </w:r>
      <w:r w:rsidR="00564E8F">
        <w:rPr>
          <w:rFonts w:eastAsia="SimSun"/>
          <w:lang w:val="nl-NL"/>
        </w:rPr>
        <w:t xml:space="preserve">, </w:t>
      </w:r>
      <w:r w:rsidR="00083B6A" w:rsidRPr="00DB325A">
        <w:rPr>
          <w:rFonts w:eastAsia="SimSun"/>
          <w:lang w:val="nl-NL"/>
        </w:rPr>
        <w:t>maar</w:t>
      </w:r>
      <w:r w:rsidR="00A71844" w:rsidRPr="00DB325A">
        <w:rPr>
          <w:rFonts w:eastAsia="SimSun"/>
          <w:lang w:val="nl-NL"/>
        </w:rPr>
        <w:t xml:space="preserve"> moet worden</w:t>
      </w:r>
      <w:r w:rsidR="00083B6A" w:rsidRPr="00DB325A">
        <w:rPr>
          <w:rFonts w:eastAsia="SimSun"/>
          <w:lang w:val="nl-NL"/>
        </w:rPr>
        <w:t xml:space="preserve"> geweigerd</w:t>
      </w:r>
      <w:r w:rsidR="00083B6A">
        <w:rPr>
          <w:rFonts w:eastAsia="SimSun"/>
          <w:lang w:val="nl-NL"/>
        </w:rPr>
        <w:t xml:space="preserve">. De aanbieder wordt hiervan op de hoogte gesteld. De aanvoer zal worden stopgezet en de aanbieder zal corrigerende maatregelen moeten treffen </w:t>
      </w:r>
      <w:r w:rsidR="00083B6A" w:rsidRPr="004341F5">
        <w:rPr>
          <w:rFonts w:eastAsia="SimSun"/>
          <w:lang w:val="nl-NL"/>
        </w:rPr>
        <w:t>die buiten de scope van de BRL liggen.</w:t>
      </w:r>
      <w:r w:rsidR="00506CB2" w:rsidRPr="00CC5241">
        <w:rPr>
          <w:rFonts w:eastAsia="SimSun" w:cs="Arial"/>
          <w:lang w:val="nl-NL"/>
        </w:rPr>
        <w:t xml:space="preserve"> </w:t>
      </w:r>
    </w:p>
    <w:p w14:paraId="48016E53" w14:textId="5C3B253B" w:rsidR="00083B6A" w:rsidRDefault="00083B6A" w:rsidP="00083B6A">
      <w:pPr>
        <w:pStyle w:val="Kiwa-RapportTekst"/>
        <w:rPr>
          <w:rFonts w:eastAsia="SimSun"/>
          <w:lang w:val="nl-NL"/>
        </w:rPr>
      </w:pPr>
    </w:p>
    <w:p w14:paraId="79F24BC0" w14:textId="77777777" w:rsidR="00083B6A" w:rsidRDefault="00083B6A" w:rsidP="00083B6A">
      <w:pPr>
        <w:pStyle w:val="Kiwa-RapportTekst"/>
        <w:rPr>
          <w:rFonts w:eastAsia="SimSun"/>
          <w:lang w:val="nl-NL"/>
        </w:rPr>
      </w:pPr>
      <w:r>
        <w:rPr>
          <w:rFonts w:eastAsia="SimSun"/>
          <w:lang w:val="nl-NL"/>
        </w:rPr>
        <w:t xml:space="preserve">Het resultaat van de corrigerende maatregelen zal worden beoordeeld (documentenbeoordeling) en vastgelegd. Na positieve beoordeling kan de levering worden hervat. </w:t>
      </w:r>
    </w:p>
    <w:p w14:paraId="1E5C4F95" w14:textId="03E413E1" w:rsidR="00483936" w:rsidRDefault="00FC5195" w:rsidP="00483936">
      <w:pPr>
        <w:pStyle w:val="Kop3"/>
        <w:numPr>
          <w:ilvl w:val="2"/>
          <w:numId w:val="1"/>
        </w:numPr>
        <w:ind w:hanging="227"/>
        <w:rPr>
          <w:rFonts w:eastAsia="SimSun"/>
        </w:rPr>
      </w:pPr>
      <w:bookmarkStart w:id="102" w:name="_Toc115969893"/>
      <w:r>
        <w:rPr>
          <w:rFonts w:eastAsia="SimSun"/>
        </w:rPr>
        <w:t>Registratie van de ingangscontrole</w:t>
      </w:r>
      <w:bookmarkEnd w:id="102"/>
    </w:p>
    <w:p w14:paraId="5469568C" w14:textId="2341CCFE" w:rsidR="00D04F78" w:rsidRPr="00734A14" w:rsidDel="001C3379" w:rsidRDefault="00D04F78" w:rsidP="00D04F78">
      <w:pPr>
        <w:pStyle w:val="Kiwa-RapportTekst"/>
      </w:pPr>
      <w:r w:rsidRPr="00734A14">
        <w:rPr>
          <w:lang w:val="nl-NL"/>
        </w:rPr>
        <w:t xml:space="preserve">De acceptant </w:t>
      </w:r>
      <w:r w:rsidR="00B6551E" w:rsidRPr="00DB325A">
        <w:rPr>
          <w:lang w:val="nl-NL"/>
        </w:rPr>
        <w:t>van de leverancier</w:t>
      </w:r>
      <w:r w:rsidR="00B6551E">
        <w:rPr>
          <w:lang w:val="nl-NL"/>
        </w:rPr>
        <w:t xml:space="preserve"> </w:t>
      </w:r>
      <w:r w:rsidRPr="00734A14">
        <w:rPr>
          <w:lang w:val="nl-NL"/>
        </w:rPr>
        <w:t xml:space="preserve">kwantificeert en registreert aangeboden partijen freesasfalt </w:t>
      </w:r>
      <w:r w:rsidR="00FE7158">
        <w:rPr>
          <w:lang w:val="nl-NL"/>
        </w:rPr>
        <w:t xml:space="preserve">door middel van </w:t>
      </w:r>
      <w:r w:rsidR="00E933B8" w:rsidRPr="00CF00EC">
        <w:rPr>
          <w:lang w:val="nl-NL"/>
        </w:rPr>
        <w:t xml:space="preserve">weging of registratie van het volume </w:t>
      </w:r>
      <w:r w:rsidR="00217FF0" w:rsidRPr="00CF00EC">
        <w:rPr>
          <w:lang w:val="nl-NL"/>
        </w:rPr>
        <w:t xml:space="preserve">per </w:t>
      </w:r>
      <w:r w:rsidR="00CF00EC" w:rsidRPr="00CF00EC">
        <w:rPr>
          <w:lang w:val="nl-NL"/>
        </w:rPr>
        <w:t>middel van vervoer</w:t>
      </w:r>
      <w:r w:rsidR="00217FF0" w:rsidRPr="00CF00EC">
        <w:rPr>
          <w:lang w:val="nl-NL"/>
        </w:rPr>
        <w:t>.</w:t>
      </w:r>
      <w:r w:rsidRPr="00734A14">
        <w:rPr>
          <w:lang w:val="nl-NL"/>
        </w:rPr>
        <w:t xml:space="preserve"> De certificaathouder moet de door hem gehanteerde methode van hoeveelheidsbepaling vastleggen in zijn kwaliteitssysteem. </w:t>
      </w:r>
    </w:p>
    <w:p w14:paraId="6094F2BA" w14:textId="2B0D6066" w:rsidR="00AC4FD7" w:rsidRPr="00154FB7" w:rsidRDefault="00AC4FD7" w:rsidP="00AC4FD7">
      <w:pPr>
        <w:pStyle w:val="Kiwa-RapportTekst"/>
        <w:rPr>
          <w:rFonts w:eastAsia="SimSun"/>
          <w:lang w:val="nl-NL"/>
        </w:rPr>
      </w:pPr>
      <w:r>
        <w:rPr>
          <w:rFonts w:eastAsia="SimSun"/>
          <w:lang w:val="nl-NL"/>
        </w:rPr>
        <w:t xml:space="preserve">Van alle controles wordt per vracht een registratie bijgehouden, inclusief eventuele weigeringen. </w:t>
      </w:r>
    </w:p>
    <w:p w14:paraId="38146A15" w14:textId="4150DDF2" w:rsidR="00563386" w:rsidRDefault="00563386" w:rsidP="00563386">
      <w:pPr>
        <w:pStyle w:val="Kop2"/>
        <w:numPr>
          <w:ilvl w:val="1"/>
          <w:numId w:val="1"/>
        </w:numPr>
        <w:ind w:hanging="227"/>
        <w:rPr>
          <w:rFonts w:eastAsia="SimSun"/>
        </w:rPr>
      </w:pPr>
      <w:bookmarkStart w:id="103" w:name="_Toc115969894"/>
      <w:r>
        <w:rPr>
          <w:rFonts w:eastAsia="SimSun"/>
        </w:rPr>
        <w:t>Verwerkingsproces</w:t>
      </w:r>
      <w:bookmarkEnd w:id="103"/>
      <w:r>
        <w:rPr>
          <w:rFonts w:eastAsia="SimSun"/>
        </w:rPr>
        <w:t xml:space="preserve"> </w:t>
      </w:r>
    </w:p>
    <w:p w14:paraId="3E961B8F" w14:textId="582A525F" w:rsidR="008E5904" w:rsidRPr="008633B5" w:rsidRDefault="008E5904" w:rsidP="008E5904">
      <w:pPr>
        <w:pStyle w:val="Kiwa-RapportTekst"/>
        <w:rPr>
          <w:szCs w:val="22"/>
        </w:rPr>
      </w:pPr>
      <w:r w:rsidRPr="00CD00D0">
        <w:rPr>
          <w:szCs w:val="22"/>
        </w:rPr>
        <w:t xml:space="preserve">De installatie is bestemd voor het bewerken van </w:t>
      </w:r>
      <w:r>
        <w:rPr>
          <w:szCs w:val="22"/>
        </w:rPr>
        <w:t>freesasfalt</w:t>
      </w:r>
      <w:r w:rsidRPr="008633B5">
        <w:rPr>
          <w:szCs w:val="22"/>
        </w:rPr>
        <w:t xml:space="preserve"> afkomstig van het Nederlandse wegennet</w:t>
      </w:r>
      <w:r w:rsidRPr="00734A14">
        <w:rPr>
          <w:rFonts w:eastAsia="SimSun"/>
          <w:lang w:val="nl-NL"/>
        </w:rPr>
        <w:t xml:space="preserve"> </w:t>
      </w:r>
      <w:r>
        <w:rPr>
          <w:rFonts w:eastAsia="SimSun"/>
          <w:lang w:val="nl-NL"/>
        </w:rPr>
        <w:t xml:space="preserve"> </w:t>
      </w:r>
      <w:r w:rsidRPr="00734A14">
        <w:rPr>
          <w:rFonts w:eastAsia="SimSun"/>
          <w:lang w:val="nl-NL"/>
        </w:rPr>
        <w:t xml:space="preserve">Na het aanleveren van het product op de verwerkingslocatie wordt het aangeleverde freesmateriaal in </w:t>
      </w:r>
      <w:r>
        <w:rPr>
          <w:rFonts w:eastAsia="SimSun"/>
          <w:lang w:val="nl-NL"/>
        </w:rPr>
        <w:t>een aantal</w:t>
      </w:r>
      <w:r w:rsidRPr="00734A14">
        <w:rPr>
          <w:rFonts w:eastAsia="SimSun"/>
          <w:lang w:val="nl-NL"/>
        </w:rPr>
        <w:t xml:space="preserve"> stappen </w:t>
      </w:r>
      <w:r w:rsidR="00D01C84" w:rsidRPr="00655D22">
        <w:rPr>
          <w:rFonts w:eastAsia="SimSun"/>
          <w:lang w:val="nl-NL"/>
        </w:rPr>
        <w:t>opgewerkt</w:t>
      </w:r>
      <w:r w:rsidR="00D01C84">
        <w:rPr>
          <w:rFonts w:eastAsia="SimSun"/>
          <w:lang w:val="nl-NL"/>
        </w:rPr>
        <w:t xml:space="preserve"> </w:t>
      </w:r>
      <w:r>
        <w:rPr>
          <w:rFonts w:eastAsia="SimSun"/>
          <w:lang w:val="nl-NL"/>
        </w:rPr>
        <w:t>tot verschillende</w:t>
      </w:r>
      <w:r w:rsidRPr="00734A14">
        <w:rPr>
          <w:rFonts w:eastAsia="SimSun"/>
          <w:lang w:val="nl-NL"/>
        </w:rPr>
        <w:t xml:space="preserve"> fracties. </w:t>
      </w:r>
      <w:r w:rsidRPr="008633B5">
        <w:rPr>
          <w:szCs w:val="22"/>
        </w:rPr>
        <w:t xml:space="preserve">Het </w:t>
      </w:r>
      <w:r>
        <w:rPr>
          <w:szCs w:val="22"/>
        </w:rPr>
        <w:t xml:space="preserve">freesasfalt </w:t>
      </w:r>
      <w:r w:rsidRPr="008633B5">
        <w:rPr>
          <w:szCs w:val="22"/>
        </w:rPr>
        <w:t xml:space="preserve">bestaat uit </w:t>
      </w:r>
      <w:r w:rsidR="003658D2" w:rsidRPr="00DB325A">
        <w:rPr>
          <w:szCs w:val="22"/>
          <w:lang w:val="en-US"/>
        </w:rPr>
        <w:t xml:space="preserve">SMA </w:t>
      </w:r>
      <w:proofErr w:type="spellStart"/>
      <w:r w:rsidR="003658D2" w:rsidRPr="00DB325A">
        <w:rPr>
          <w:szCs w:val="22"/>
          <w:lang w:val="en-US"/>
        </w:rPr>
        <w:t>de</w:t>
      </w:r>
      <w:r w:rsidR="006F0263" w:rsidRPr="00DB325A">
        <w:rPr>
          <w:szCs w:val="22"/>
          <w:lang w:val="en-US"/>
        </w:rPr>
        <w:t>k</w:t>
      </w:r>
      <w:r w:rsidR="003658D2" w:rsidRPr="00DB325A">
        <w:rPr>
          <w:szCs w:val="22"/>
          <w:lang w:val="en-US"/>
        </w:rPr>
        <w:t>laag</w:t>
      </w:r>
      <w:proofErr w:type="spellEnd"/>
      <w:r w:rsidR="003658D2" w:rsidRPr="00DB325A">
        <w:rPr>
          <w:szCs w:val="22"/>
          <w:lang w:val="en-US"/>
        </w:rPr>
        <w:t xml:space="preserve">, </w:t>
      </w:r>
      <w:proofErr w:type="spellStart"/>
      <w:r w:rsidR="003658D2" w:rsidRPr="00DB325A">
        <w:rPr>
          <w:szCs w:val="22"/>
          <w:lang w:val="en-US"/>
        </w:rPr>
        <w:t>onderlaag</w:t>
      </w:r>
      <w:proofErr w:type="spellEnd"/>
      <w:r w:rsidR="003658D2" w:rsidRPr="00DB325A">
        <w:rPr>
          <w:szCs w:val="22"/>
          <w:lang w:val="en-US"/>
        </w:rPr>
        <w:t xml:space="preserve"> </w:t>
      </w:r>
      <w:r w:rsidR="00B60971" w:rsidRPr="00DB325A">
        <w:rPr>
          <w:szCs w:val="22"/>
          <w:lang w:val="en-US"/>
        </w:rPr>
        <w:t xml:space="preserve">van 2 </w:t>
      </w:r>
      <w:proofErr w:type="spellStart"/>
      <w:r w:rsidR="00B60971" w:rsidRPr="00DB325A">
        <w:rPr>
          <w:szCs w:val="22"/>
          <w:lang w:val="en-US"/>
        </w:rPr>
        <w:t>laags</w:t>
      </w:r>
      <w:proofErr w:type="spellEnd"/>
      <w:r w:rsidR="00B60971" w:rsidRPr="00DB325A">
        <w:rPr>
          <w:szCs w:val="22"/>
          <w:lang w:val="en-US"/>
        </w:rPr>
        <w:t xml:space="preserve"> ZOAB </w:t>
      </w:r>
      <w:r w:rsidR="003658D2" w:rsidRPr="00DB325A">
        <w:rPr>
          <w:szCs w:val="22"/>
          <w:lang w:val="en-US"/>
        </w:rPr>
        <w:t xml:space="preserve">en </w:t>
      </w:r>
      <w:proofErr w:type="spellStart"/>
      <w:r w:rsidR="003658D2" w:rsidRPr="00DB325A">
        <w:rPr>
          <w:szCs w:val="22"/>
          <w:lang w:val="en-US"/>
        </w:rPr>
        <w:t>deklaag</w:t>
      </w:r>
      <w:proofErr w:type="spellEnd"/>
      <w:r w:rsidR="003658D2" w:rsidRPr="00DB325A">
        <w:rPr>
          <w:szCs w:val="22"/>
          <w:lang w:val="en-US"/>
        </w:rPr>
        <w:t xml:space="preserve"> </w:t>
      </w:r>
      <w:r w:rsidR="00B60971" w:rsidRPr="00DB325A">
        <w:rPr>
          <w:szCs w:val="22"/>
          <w:lang w:val="en-US"/>
        </w:rPr>
        <w:t xml:space="preserve">van 2 </w:t>
      </w:r>
      <w:proofErr w:type="spellStart"/>
      <w:r w:rsidR="00B60971" w:rsidRPr="00DB325A">
        <w:rPr>
          <w:szCs w:val="22"/>
          <w:lang w:val="en-US"/>
        </w:rPr>
        <w:t>laags</w:t>
      </w:r>
      <w:proofErr w:type="spellEnd"/>
      <w:r w:rsidR="00B60971" w:rsidRPr="00DB325A">
        <w:rPr>
          <w:szCs w:val="22"/>
          <w:lang w:val="en-US"/>
        </w:rPr>
        <w:t xml:space="preserve"> ZOAB</w:t>
      </w:r>
      <w:r w:rsidR="00B60971" w:rsidRPr="00DB325A">
        <w:rPr>
          <w:rStyle w:val="Verwijzingopmerking"/>
          <w:lang w:val="nl-NL"/>
        </w:rPr>
        <w:t xml:space="preserve">, </w:t>
      </w:r>
      <w:proofErr w:type="spellStart"/>
      <w:r w:rsidR="00B60971" w:rsidRPr="00DB325A">
        <w:rPr>
          <w:szCs w:val="22"/>
          <w:lang w:val="en-US"/>
        </w:rPr>
        <w:t>af</w:t>
      </w:r>
      <w:r w:rsidR="006F0263" w:rsidRPr="00DB325A">
        <w:rPr>
          <w:szCs w:val="22"/>
          <w:lang w:val="en-US"/>
        </w:rPr>
        <w:t>k</w:t>
      </w:r>
      <w:r w:rsidRPr="00DB325A">
        <w:rPr>
          <w:szCs w:val="22"/>
        </w:rPr>
        <w:t>omstig</w:t>
      </w:r>
      <w:proofErr w:type="spellEnd"/>
      <w:r w:rsidRPr="00DB325A">
        <w:rPr>
          <w:szCs w:val="22"/>
        </w:rPr>
        <w:t xml:space="preserve"> van</w:t>
      </w:r>
      <w:r w:rsidRPr="00DB325A">
        <w:rPr>
          <w:szCs w:val="22"/>
          <w:lang w:val="nl-NL"/>
        </w:rPr>
        <w:t xml:space="preserve"> voornamelijk</w:t>
      </w:r>
      <w:r w:rsidRPr="00DB325A">
        <w:rPr>
          <w:szCs w:val="22"/>
        </w:rPr>
        <w:t xml:space="preserve"> renovatie van ZOAB</w:t>
      </w:r>
      <w:r w:rsidR="003F6B50" w:rsidRPr="00DB325A">
        <w:rPr>
          <w:szCs w:val="22"/>
          <w:lang w:val="en-US"/>
        </w:rPr>
        <w:t xml:space="preserve"> en SMA </w:t>
      </w:r>
      <w:r w:rsidRPr="00DB325A">
        <w:rPr>
          <w:szCs w:val="22"/>
        </w:rPr>
        <w:t>deklagen</w:t>
      </w:r>
      <w:r>
        <w:rPr>
          <w:szCs w:val="22"/>
        </w:rPr>
        <w:t xml:space="preserve"> </w:t>
      </w:r>
      <w:r>
        <w:rPr>
          <w:szCs w:val="22"/>
          <w:lang w:val="nl-NL"/>
        </w:rPr>
        <w:t xml:space="preserve">op </w:t>
      </w:r>
      <w:r>
        <w:rPr>
          <w:szCs w:val="22"/>
        </w:rPr>
        <w:t>autosnelwegen</w:t>
      </w:r>
      <w:r w:rsidRPr="008633B5">
        <w:rPr>
          <w:szCs w:val="22"/>
        </w:rPr>
        <w:t xml:space="preserve">. Afhankelijk van de </w:t>
      </w:r>
      <w:r>
        <w:rPr>
          <w:szCs w:val="22"/>
        </w:rPr>
        <w:t>herkomst</w:t>
      </w:r>
      <w:r w:rsidRPr="008633B5">
        <w:rPr>
          <w:szCs w:val="22"/>
        </w:rPr>
        <w:t xml:space="preserve">locatie </w:t>
      </w:r>
      <w:r>
        <w:rPr>
          <w:szCs w:val="22"/>
        </w:rPr>
        <w:t>kan</w:t>
      </w:r>
      <w:r w:rsidRPr="008633B5">
        <w:rPr>
          <w:szCs w:val="22"/>
        </w:rPr>
        <w:t xml:space="preserve"> de samenstelling </w:t>
      </w:r>
      <w:r>
        <w:rPr>
          <w:szCs w:val="22"/>
        </w:rPr>
        <w:t>van het freesasfalt verschillen op onderdelen zoals, type steenslag, gradering, verontreinigingen, etc</w:t>
      </w:r>
      <w:r w:rsidRPr="008633B5">
        <w:rPr>
          <w:szCs w:val="22"/>
        </w:rPr>
        <w:t xml:space="preserve">. Het </w:t>
      </w:r>
      <w:r>
        <w:rPr>
          <w:szCs w:val="22"/>
        </w:rPr>
        <w:t>freesasfalt</w:t>
      </w:r>
      <w:r w:rsidRPr="008633B5">
        <w:rPr>
          <w:szCs w:val="22"/>
        </w:rPr>
        <w:t xml:space="preserve"> wordt </w:t>
      </w:r>
      <w:r>
        <w:rPr>
          <w:szCs w:val="22"/>
        </w:rPr>
        <w:t>na (gescheiden) frezen aangevoerd</w:t>
      </w:r>
      <w:r>
        <w:rPr>
          <w:szCs w:val="22"/>
          <w:lang w:val="nl-NL"/>
        </w:rPr>
        <w:t xml:space="preserve"> en</w:t>
      </w:r>
      <w:r w:rsidRPr="008633B5">
        <w:rPr>
          <w:szCs w:val="22"/>
        </w:rPr>
        <w:t xml:space="preserve"> </w:t>
      </w:r>
      <w:r>
        <w:rPr>
          <w:szCs w:val="22"/>
        </w:rPr>
        <w:t>naar korrelgrootte, fractie en type separaat in opslag gebracht</w:t>
      </w:r>
      <w:r w:rsidRPr="008633B5">
        <w:rPr>
          <w:szCs w:val="22"/>
        </w:rPr>
        <w:t>.</w:t>
      </w:r>
      <w:r w:rsidRPr="008633B5">
        <w:rPr>
          <w:szCs w:val="22"/>
        </w:rPr>
        <w:br/>
      </w:r>
    </w:p>
    <w:p w14:paraId="1FAC1B70" w14:textId="77777777" w:rsidR="008E5904" w:rsidRDefault="008E5904" w:rsidP="008E5904">
      <w:pPr>
        <w:pStyle w:val="Kop3"/>
        <w:numPr>
          <w:ilvl w:val="0"/>
          <w:numId w:val="0"/>
        </w:numPr>
        <w:spacing w:before="120"/>
        <w:ind w:left="680" w:hanging="680"/>
        <w:rPr>
          <w:b w:val="0"/>
          <w:bCs/>
        </w:rPr>
      </w:pPr>
      <w:bookmarkStart w:id="104" w:name="_Toc115969895"/>
      <w:r w:rsidRPr="008633B5">
        <w:t>Principe</w:t>
      </w:r>
      <w:r>
        <w:t xml:space="preserve"> bewerking</w:t>
      </w:r>
      <w:bookmarkEnd w:id="104"/>
    </w:p>
    <w:p w14:paraId="28A54D0A" w14:textId="77777777" w:rsidR="008E5904" w:rsidRDefault="008E5904" w:rsidP="008E5904">
      <w:pPr>
        <w:pStyle w:val="Kiwa-RapportTekst"/>
        <w:rPr>
          <w:lang w:val="nl-NL"/>
        </w:rPr>
      </w:pPr>
    </w:p>
    <w:p w14:paraId="7BC19B4E" w14:textId="5E3B37E8" w:rsidR="005927D7" w:rsidRDefault="005927D7" w:rsidP="005927D7">
      <w:pPr>
        <w:pStyle w:val="Kiwa-RapportTekst"/>
        <w:rPr>
          <w:lang w:val="nl-NL"/>
        </w:rPr>
      </w:pPr>
      <w:r>
        <w:rPr>
          <w:lang w:val="nl-NL"/>
        </w:rPr>
        <w:t>Deze BRL heeft een duidelijke visie over toeslagmateriaal voor de ontwikkeling van (duurzame) asfaltmengsels. Het is belangrijk dat het product dat onder deze BRL geproduceerd wordt op het einde van haar levensduur opnieuw circulair ingezet kan worden. De focus van deze bewerking ligt op horizonta</w:t>
      </w:r>
      <w:r w:rsidR="008B10B9">
        <w:rPr>
          <w:lang w:val="nl-NL"/>
        </w:rPr>
        <w:t>a</w:t>
      </w:r>
      <w:r>
        <w:rPr>
          <w:lang w:val="nl-NL"/>
        </w:rPr>
        <w:t>l</w:t>
      </w:r>
      <w:r w:rsidR="008B10B9">
        <w:rPr>
          <w:lang w:val="nl-NL"/>
        </w:rPr>
        <w:t xml:space="preserve"> hergebruik</w:t>
      </w:r>
      <w:r>
        <w:rPr>
          <w:lang w:val="nl-NL"/>
        </w:rPr>
        <w:t xml:space="preserve"> met het behoud van de karakteristieke eigenschappen van het freesasfalt hiermee wordt voorkomen dat eigenschappen door middel van breek en bewerkingstechnieken dusdanig gewijzigd worden dat er alleen nog </w:t>
      </w:r>
      <w:r w:rsidR="00766C82">
        <w:rPr>
          <w:lang w:val="nl-NL"/>
        </w:rPr>
        <w:t xml:space="preserve">hergebruik </w:t>
      </w:r>
      <w:r>
        <w:rPr>
          <w:lang w:val="nl-NL"/>
        </w:rPr>
        <w:t xml:space="preserve">mogelijk is middels </w:t>
      </w:r>
      <w:proofErr w:type="spellStart"/>
      <w:r>
        <w:rPr>
          <w:lang w:val="nl-NL"/>
        </w:rPr>
        <w:t>downcycling</w:t>
      </w:r>
      <w:proofErr w:type="spellEnd"/>
      <w:r>
        <w:rPr>
          <w:lang w:val="nl-NL"/>
        </w:rPr>
        <w:t xml:space="preserve">  (recyclen van deklagen in onderlagen). Dit procedé bestaat uit </w:t>
      </w:r>
      <w:r w:rsidR="001B3A3C">
        <w:rPr>
          <w:lang w:val="nl-NL"/>
        </w:rPr>
        <w:t xml:space="preserve">drie </w:t>
      </w:r>
      <w:r>
        <w:rPr>
          <w:lang w:val="nl-NL"/>
        </w:rPr>
        <w:t>stappen:</w:t>
      </w:r>
    </w:p>
    <w:p w14:paraId="7350EA1D" w14:textId="77777777" w:rsidR="008E5904" w:rsidRPr="00074A1E" w:rsidRDefault="008E5904" w:rsidP="008E5904">
      <w:pPr>
        <w:pStyle w:val="Kiwa-RapportTekst"/>
        <w:rPr>
          <w:lang w:val="nl-NL"/>
        </w:rPr>
      </w:pPr>
    </w:p>
    <w:p w14:paraId="0232587E" w14:textId="4E29AF31" w:rsidR="008E5904" w:rsidRPr="00074A1E" w:rsidRDefault="008E5904" w:rsidP="008E5904">
      <w:pPr>
        <w:pStyle w:val="Kiwa-RapportTekst"/>
        <w:rPr>
          <w:lang w:val="nl-NL"/>
        </w:rPr>
      </w:pPr>
      <w:r w:rsidRPr="00074A1E">
        <w:rPr>
          <w:lang w:val="nl-NL"/>
        </w:rPr>
        <w:t>1. Splitsen</w:t>
      </w:r>
      <w:r w:rsidR="008A1DE5">
        <w:rPr>
          <w:lang w:val="nl-NL"/>
        </w:rPr>
        <w:t xml:space="preserve">: </w:t>
      </w:r>
      <w:r w:rsidRPr="00074A1E">
        <w:rPr>
          <w:lang w:val="nl-NL"/>
        </w:rPr>
        <w:t xml:space="preserve">het scheiden van clusters freesasfalt voorafgaand aan het bewerkingsprocedé. </w:t>
      </w:r>
    </w:p>
    <w:p w14:paraId="60799A49" w14:textId="77777777" w:rsidR="008E5904" w:rsidRPr="00074A1E" w:rsidRDefault="008E5904" w:rsidP="008E5904">
      <w:pPr>
        <w:pStyle w:val="Kiwa-RapportTekst"/>
        <w:rPr>
          <w:lang w:val="nl-NL"/>
        </w:rPr>
      </w:pPr>
    </w:p>
    <w:p w14:paraId="3420CB6C" w14:textId="27A2EE42" w:rsidR="008E5904" w:rsidRPr="00074A1E" w:rsidRDefault="008E5904" w:rsidP="008E5904">
      <w:pPr>
        <w:pStyle w:val="Kiwa-RapportTekst"/>
        <w:rPr>
          <w:lang w:val="nl-NL"/>
        </w:rPr>
      </w:pPr>
      <w:r w:rsidRPr="00074A1E">
        <w:rPr>
          <w:lang w:val="nl-NL"/>
        </w:rPr>
        <w:t xml:space="preserve">2. </w:t>
      </w:r>
      <w:proofErr w:type="spellStart"/>
      <w:r w:rsidRPr="00074A1E">
        <w:rPr>
          <w:lang w:val="nl-NL"/>
        </w:rPr>
        <w:t>Declusteren</w:t>
      </w:r>
      <w:proofErr w:type="spellEnd"/>
      <w:r w:rsidR="008A1DE5">
        <w:rPr>
          <w:lang w:val="nl-NL"/>
        </w:rPr>
        <w:t>:</w:t>
      </w:r>
      <w:r w:rsidRPr="00074A1E">
        <w:rPr>
          <w:lang w:val="nl-NL"/>
        </w:rPr>
        <w:t xml:space="preserve"> Hierbij worden clusters freesasfalt licht in elkaar gedrukt, zodat de korrels freesasfalt beter van elkaar loskomen waarbij de oorspronkelijke korrelvorm en eigenschappen behouden blijven. Na het </w:t>
      </w:r>
      <w:proofErr w:type="spellStart"/>
      <w:r w:rsidRPr="00074A1E">
        <w:rPr>
          <w:lang w:val="nl-NL"/>
        </w:rPr>
        <w:t>declusteren</w:t>
      </w:r>
      <w:proofErr w:type="spellEnd"/>
      <w:r w:rsidRPr="00074A1E">
        <w:rPr>
          <w:lang w:val="nl-NL"/>
        </w:rPr>
        <w:t xml:space="preserve"> blijven de korrels freesasfalt omhuld met bitumen of mastiek.</w:t>
      </w:r>
    </w:p>
    <w:p w14:paraId="6928C41A" w14:textId="77777777" w:rsidR="008E5904" w:rsidRPr="00074A1E" w:rsidRDefault="008E5904" w:rsidP="008E5904">
      <w:pPr>
        <w:pStyle w:val="Kiwa-RapportTekst"/>
        <w:rPr>
          <w:lang w:val="nl-NL"/>
        </w:rPr>
      </w:pPr>
    </w:p>
    <w:p w14:paraId="5BF7F96D" w14:textId="279920FC" w:rsidR="008E5904" w:rsidRPr="00074A1E" w:rsidRDefault="008E5904" w:rsidP="008E5904">
      <w:pPr>
        <w:pStyle w:val="Kiwa-RapportTekst"/>
        <w:rPr>
          <w:lang w:val="nl-NL"/>
        </w:rPr>
      </w:pPr>
      <w:r w:rsidRPr="00074A1E">
        <w:rPr>
          <w:lang w:val="nl-NL"/>
        </w:rPr>
        <w:t>3. Uitzeven</w:t>
      </w:r>
      <w:r w:rsidR="008A1DE5">
        <w:rPr>
          <w:lang w:val="nl-NL"/>
        </w:rPr>
        <w:t>:</w:t>
      </w:r>
      <w:r w:rsidRPr="00074A1E">
        <w:rPr>
          <w:lang w:val="nl-NL"/>
        </w:rPr>
        <w:t xml:space="preserve"> Na het </w:t>
      </w:r>
      <w:proofErr w:type="spellStart"/>
      <w:r w:rsidRPr="00074A1E">
        <w:rPr>
          <w:lang w:val="nl-NL"/>
        </w:rPr>
        <w:t>declusteren</w:t>
      </w:r>
      <w:proofErr w:type="spellEnd"/>
      <w:r w:rsidRPr="00074A1E">
        <w:rPr>
          <w:lang w:val="nl-NL"/>
        </w:rPr>
        <w:t xml:space="preserve"> </w:t>
      </w:r>
      <w:r w:rsidR="00AF57EF">
        <w:rPr>
          <w:lang w:val="nl-NL"/>
        </w:rPr>
        <w:t xml:space="preserve">wordt het </w:t>
      </w:r>
      <w:r w:rsidRPr="00074A1E">
        <w:rPr>
          <w:lang w:val="nl-NL"/>
        </w:rPr>
        <w:t>bewerkte asfaltgranulaat samen</w:t>
      </w:r>
      <w:r w:rsidR="008A1DE5">
        <w:rPr>
          <w:lang w:val="nl-NL"/>
        </w:rPr>
        <w:t>gevoegd</w:t>
      </w:r>
      <w:r w:rsidRPr="00074A1E">
        <w:rPr>
          <w:lang w:val="nl-NL"/>
        </w:rPr>
        <w:t xml:space="preserve"> met het vooraf afgesplitste asfaltgranulaat en wordt het als complete </w:t>
      </w:r>
      <w:proofErr w:type="spellStart"/>
      <w:r w:rsidRPr="00DB325A">
        <w:rPr>
          <w:lang w:val="nl-NL"/>
        </w:rPr>
        <w:t>freesasfaltstroom</w:t>
      </w:r>
      <w:proofErr w:type="spellEnd"/>
      <w:r w:rsidRPr="00DB325A">
        <w:rPr>
          <w:lang w:val="nl-NL"/>
        </w:rPr>
        <w:t xml:space="preserve"> af</w:t>
      </w:r>
      <w:r w:rsidR="00C0587E" w:rsidRPr="00DB325A">
        <w:rPr>
          <w:lang w:val="nl-NL"/>
        </w:rPr>
        <w:t>gezeefd</w:t>
      </w:r>
      <w:r w:rsidRPr="00DB325A">
        <w:rPr>
          <w:lang w:val="nl-NL"/>
        </w:rPr>
        <w:t xml:space="preserve"> in</w:t>
      </w:r>
      <w:r w:rsidRPr="00074A1E">
        <w:rPr>
          <w:lang w:val="nl-NL"/>
        </w:rPr>
        <w:t xml:space="preserve"> de gewenste fracties. Deze fracties zijn geschikt om hoogwaardig toegepast te worden in verschillende soorten asfaltmengsels.</w:t>
      </w:r>
    </w:p>
    <w:p w14:paraId="38D040F3" w14:textId="58933736" w:rsidR="00FD5DD7" w:rsidRPr="00690415" w:rsidRDefault="00FD5DD7" w:rsidP="00246C0C">
      <w:pPr>
        <w:pStyle w:val="Kop2"/>
        <w:numPr>
          <w:ilvl w:val="1"/>
          <w:numId w:val="1"/>
        </w:numPr>
        <w:ind w:hanging="227"/>
        <w:rPr>
          <w:rFonts w:eastAsia="SimSun"/>
        </w:rPr>
      </w:pPr>
      <w:bookmarkStart w:id="105" w:name="_Toc115969896"/>
      <w:r w:rsidRPr="00690415">
        <w:rPr>
          <w:rFonts w:eastAsia="SimSun"/>
        </w:rPr>
        <w:t>Procesbeheersing</w:t>
      </w:r>
      <w:bookmarkEnd w:id="105"/>
    </w:p>
    <w:p w14:paraId="28834F89" w14:textId="10C5E976" w:rsidR="002B47F0" w:rsidRPr="00972EBF" w:rsidRDefault="002B47F0" w:rsidP="002B47F0">
      <w:pPr>
        <w:pStyle w:val="Kiwa-RapportTekst"/>
        <w:rPr>
          <w:rFonts w:eastAsia="SimSun"/>
          <w:lang w:val="nl-NL"/>
        </w:rPr>
      </w:pPr>
      <w:r w:rsidRPr="00972EBF">
        <w:rPr>
          <w:rFonts w:eastAsia="SimSun"/>
          <w:lang w:val="nl-NL"/>
        </w:rPr>
        <w:t xml:space="preserve">De </w:t>
      </w:r>
      <w:r w:rsidR="00690415" w:rsidRPr="00972EBF">
        <w:rPr>
          <w:rFonts w:eastAsia="SimSun"/>
          <w:lang w:val="nl-NL"/>
        </w:rPr>
        <w:t>leverancier</w:t>
      </w:r>
      <w:r w:rsidRPr="00972EBF">
        <w:rPr>
          <w:rFonts w:eastAsia="SimSun"/>
          <w:lang w:val="nl-NL"/>
        </w:rPr>
        <w:t xml:space="preserve"> moet de werkzaamheden </w:t>
      </w:r>
      <w:r w:rsidR="00690415" w:rsidRPr="00972EBF">
        <w:rPr>
          <w:rFonts w:eastAsia="SimSun"/>
          <w:lang w:val="nl-NL"/>
        </w:rPr>
        <w:t>die</w:t>
      </w:r>
      <w:r w:rsidR="00690415">
        <w:rPr>
          <w:rFonts w:eastAsia="SimSun"/>
          <w:lang w:val="nl-NL"/>
        </w:rPr>
        <w:t xml:space="preserve"> </w:t>
      </w:r>
      <w:r w:rsidRPr="00690415">
        <w:rPr>
          <w:rFonts w:eastAsia="SimSun"/>
          <w:lang w:val="nl-NL"/>
        </w:rPr>
        <w:t xml:space="preserve">direct invloed hebben op de kwaliteit van </w:t>
      </w:r>
      <w:r w:rsidRPr="00972EBF">
        <w:rPr>
          <w:rFonts w:eastAsia="SimSun"/>
          <w:lang w:val="nl-NL"/>
        </w:rPr>
        <w:t xml:space="preserve">het </w:t>
      </w:r>
      <w:r w:rsidR="007413FC" w:rsidRPr="00972EBF">
        <w:rPr>
          <w:rFonts w:eastAsia="SimSun"/>
          <w:lang w:val="nl-NL"/>
        </w:rPr>
        <w:t xml:space="preserve">bewerkte </w:t>
      </w:r>
      <w:r w:rsidR="004C3737" w:rsidRPr="00972EBF">
        <w:rPr>
          <w:rFonts w:eastAsia="SimSun"/>
          <w:lang w:val="nl-NL"/>
        </w:rPr>
        <w:t>bitumineus toe</w:t>
      </w:r>
      <w:r w:rsidR="000254DC" w:rsidRPr="00972EBF">
        <w:rPr>
          <w:rFonts w:eastAsia="SimSun"/>
          <w:lang w:val="nl-NL"/>
        </w:rPr>
        <w:t xml:space="preserve">slagmateriaal </w:t>
      </w:r>
      <w:r w:rsidRPr="00A762D6">
        <w:rPr>
          <w:rFonts w:eastAsia="SimSun"/>
          <w:strike/>
          <w:lang w:val="nl-NL"/>
        </w:rPr>
        <w:t>grind</w:t>
      </w:r>
      <w:r w:rsidRPr="00972EBF">
        <w:rPr>
          <w:rFonts w:eastAsia="SimSun"/>
          <w:lang w:val="nl-NL"/>
        </w:rPr>
        <w:t xml:space="preserve">/steenslag, vaststellen en vastleggen in een productiecontrole systeem. De </w:t>
      </w:r>
      <w:r w:rsidR="002E4A44" w:rsidRPr="00972EBF">
        <w:rPr>
          <w:rFonts w:eastAsia="SimSun"/>
          <w:lang w:val="nl-NL"/>
        </w:rPr>
        <w:t xml:space="preserve">leverancier </w:t>
      </w:r>
      <w:r w:rsidRPr="00972EBF">
        <w:rPr>
          <w:rFonts w:eastAsia="SimSun"/>
          <w:lang w:val="nl-NL"/>
        </w:rPr>
        <w:t xml:space="preserve">moet </w:t>
      </w:r>
      <w:r w:rsidR="001659AB" w:rsidRPr="00972EBF">
        <w:rPr>
          <w:rFonts w:eastAsia="SimSun"/>
          <w:lang w:val="nl-NL"/>
        </w:rPr>
        <w:t xml:space="preserve">er voor zorgen </w:t>
      </w:r>
      <w:r w:rsidRPr="00972EBF">
        <w:rPr>
          <w:rFonts w:eastAsia="SimSun"/>
          <w:lang w:val="nl-NL"/>
        </w:rPr>
        <w:t xml:space="preserve">dat deze </w:t>
      </w:r>
      <w:r w:rsidRPr="00972EBF">
        <w:rPr>
          <w:rFonts w:eastAsia="SimSun"/>
          <w:lang w:val="nl-NL"/>
        </w:rPr>
        <w:lastRenderedPageBreak/>
        <w:t>werkzaamheden onder beheerste omstandigheden plaatsvinden</w:t>
      </w:r>
      <w:r w:rsidR="00F021A5" w:rsidRPr="00972EBF">
        <w:rPr>
          <w:rFonts w:eastAsia="SimSun"/>
          <w:lang w:val="nl-NL"/>
        </w:rPr>
        <w:t xml:space="preserve">. Hij moet daarom </w:t>
      </w:r>
      <w:r w:rsidR="00965A0D" w:rsidRPr="00972EBF">
        <w:rPr>
          <w:rFonts w:eastAsia="SimSun"/>
          <w:lang w:val="nl-NL"/>
        </w:rPr>
        <w:t xml:space="preserve">ten minste </w:t>
      </w:r>
      <w:r w:rsidR="00F021A5" w:rsidRPr="00972EBF">
        <w:rPr>
          <w:rFonts w:eastAsia="SimSun"/>
          <w:lang w:val="nl-NL"/>
        </w:rPr>
        <w:t>beschikken over</w:t>
      </w:r>
      <w:r w:rsidRPr="00972EBF">
        <w:rPr>
          <w:rFonts w:eastAsia="SimSun"/>
          <w:lang w:val="nl-NL"/>
        </w:rPr>
        <w:t xml:space="preserve">: </w:t>
      </w:r>
    </w:p>
    <w:p w14:paraId="47CCC7C0" w14:textId="54F24FDE" w:rsidR="00EF18D9" w:rsidRPr="00DB325A" w:rsidRDefault="00965A0D" w:rsidP="005F4893">
      <w:pPr>
        <w:pStyle w:val="Kiwa-RapportTekst"/>
        <w:numPr>
          <w:ilvl w:val="0"/>
          <w:numId w:val="16"/>
        </w:numPr>
        <w:rPr>
          <w:rFonts w:eastAsia="SimSun"/>
          <w:lang w:val="nl-NL"/>
        </w:rPr>
      </w:pPr>
      <w:r w:rsidRPr="00972EBF">
        <w:rPr>
          <w:rFonts w:eastAsia="SimSun"/>
          <w:lang w:val="nl-NL"/>
        </w:rPr>
        <w:t>e</w:t>
      </w:r>
      <w:r w:rsidR="002B47F0" w:rsidRPr="00972EBF">
        <w:rPr>
          <w:rFonts w:eastAsia="SimSun"/>
          <w:lang w:val="nl-NL"/>
        </w:rPr>
        <w:t>en plan voor de bewerking van</w:t>
      </w:r>
      <w:r w:rsidR="00095B5D">
        <w:rPr>
          <w:rFonts w:eastAsia="SimSun"/>
          <w:lang w:val="nl-NL"/>
        </w:rPr>
        <w:t xml:space="preserve"> </w:t>
      </w:r>
      <w:r w:rsidR="00095B5D" w:rsidRPr="00DB325A">
        <w:rPr>
          <w:rFonts w:eastAsia="SimSun"/>
          <w:lang w:val="nl-NL"/>
        </w:rPr>
        <w:t xml:space="preserve">ZOAB </w:t>
      </w:r>
      <w:r w:rsidR="00974F88" w:rsidRPr="00DB325A">
        <w:rPr>
          <w:rFonts w:eastAsia="SimSun"/>
          <w:lang w:val="nl-NL"/>
        </w:rPr>
        <w:t>of SMA</w:t>
      </w:r>
      <w:r w:rsidR="002B47F0" w:rsidRPr="00DB325A">
        <w:rPr>
          <w:rFonts w:eastAsia="SimSun"/>
          <w:lang w:val="nl-NL"/>
        </w:rPr>
        <w:t xml:space="preserve"> freesasfalt;</w:t>
      </w:r>
    </w:p>
    <w:p w14:paraId="1A3F0B8E" w14:textId="1B0BADFB" w:rsidR="002B47F0" w:rsidRPr="00DB325A" w:rsidRDefault="002B47F0" w:rsidP="0041239D">
      <w:pPr>
        <w:pStyle w:val="Kiwa-RapportTekst"/>
        <w:numPr>
          <w:ilvl w:val="0"/>
          <w:numId w:val="15"/>
        </w:numPr>
        <w:rPr>
          <w:rFonts w:eastAsia="SimSun"/>
          <w:lang w:val="nl-NL"/>
        </w:rPr>
      </w:pPr>
      <w:r w:rsidRPr="00DB325A">
        <w:rPr>
          <w:rFonts w:eastAsia="SimSun"/>
          <w:lang w:val="nl-NL"/>
        </w:rPr>
        <w:t>een beschrijving van het bewerkingsproces van freesasfalt</w:t>
      </w:r>
      <w:r w:rsidR="00965FC8" w:rsidRPr="00DB325A">
        <w:rPr>
          <w:rFonts w:eastAsia="SimSun"/>
          <w:lang w:val="nl-NL"/>
        </w:rPr>
        <w:t>;</w:t>
      </w:r>
    </w:p>
    <w:p w14:paraId="7FAB1149" w14:textId="258C9952" w:rsidR="002B47F0" w:rsidRPr="00DB325A" w:rsidRDefault="000C6EC8" w:rsidP="005F4893">
      <w:pPr>
        <w:pStyle w:val="Kiwa-RapportTekst"/>
        <w:numPr>
          <w:ilvl w:val="0"/>
          <w:numId w:val="14"/>
        </w:numPr>
        <w:rPr>
          <w:rFonts w:eastAsia="SimSun"/>
          <w:lang w:val="nl-NL"/>
        </w:rPr>
      </w:pPr>
      <w:r w:rsidRPr="00DB325A">
        <w:rPr>
          <w:rFonts w:eastAsia="SimSun"/>
          <w:lang w:val="nl-NL"/>
        </w:rPr>
        <w:t xml:space="preserve">een overzicht van de geproduceerde </w:t>
      </w:r>
      <w:r w:rsidR="002B47F0" w:rsidRPr="00DB325A">
        <w:rPr>
          <w:rFonts w:eastAsia="SimSun"/>
          <w:lang w:val="nl-NL"/>
        </w:rPr>
        <w:t xml:space="preserve">kwaliteiten; </w:t>
      </w:r>
    </w:p>
    <w:p w14:paraId="60C32164" w14:textId="427223E4" w:rsidR="002B47F0" w:rsidRPr="00DB325A" w:rsidRDefault="002B47F0" w:rsidP="005F4893">
      <w:pPr>
        <w:pStyle w:val="Kiwa-RapportTekst"/>
        <w:numPr>
          <w:ilvl w:val="0"/>
          <w:numId w:val="14"/>
        </w:numPr>
        <w:rPr>
          <w:rFonts w:eastAsia="SimSun"/>
          <w:lang w:val="nl-NL"/>
        </w:rPr>
      </w:pPr>
      <w:r w:rsidRPr="00DB325A">
        <w:rPr>
          <w:rFonts w:eastAsia="SimSun"/>
          <w:lang w:val="nl-NL"/>
        </w:rPr>
        <w:t xml:space="preserve">criteria voor de vrijgave van processen, materieel en uitrusting ten behoeve van het bewerkingsproces; </w:t>
      </w:r>
    </w:p>
    <w:p w14:paraId="38E4ED8B" w14:textId="4F43B825" w:rsidR="002B47F0" w:rsidRPr="00DB325A" w:rsidRDefault="002B47F0" w:rsidP="005F4893">
      <w:pPr>
        <w:pStyle w:val="Kiwa-RapportTekst"/>
        <w:numPr>
          <w:ilvl w:val="0"/>
          <w:numId w:val="14"/>
        </w:numPr>
        <w:rPr>
          <w:rFonts w:eastAsia="SimSun"/>
          <w:lang w:val="nl-NL"/>
        </w:rPr>
      </w:pPr>
      <w:r w:rsidRPr="00DB325A">
        <w:rPr>
          <w:rFonts w:eastAsia="SimSun"/>
          <w:lang w:val="nl-NL"/>
        </w:rPr>
        <w:t xml:space="preserve">werkvoorschriften </w:t>
      </w:r>
      <w:r w:rsidR="00717F26" w:rsidRPr="00DB325A">
        <w:rPr>
          <w:rFonts w:eastAsia="SimSun"/>
          <w:lang w:val="nl-NL"/>
        </w:rPr>
        <w:t xml:space="preserve">voor </w:t>
      </w:r>
      <w:r w:rsidRPr="00DB325A">
        <w:rPr>
          <w:rFonts w:eastAsia="SimSun"/>
          <w:lang w:val="nl-NL"/>
        </w:rPr>
        <w:t xml:space="preserve">de werking en onderhoud van het materieel; </w:t>
      </w:r>
    </w:p>
    <w:p w14:paraId="4179BCC5" w14:textId="61C313A8" w:rsidR="002B47F0" w:rsidRPr="00DB325A" w:rsidRDefault="006E7B27" w:rsidP="005F4893">
      <w:pPr>
        <w:pStyle w:val="Kiwa-RapportTekst"/>
        <w:numPr>
          <w:ilvl w:val="0"/>
          <w:numId w:val="14"/>
        </w:numPr>
        <w:rPr>
          <w:rFonts w:eastAsia="SimSun"/>
          <w:lang w:val="nl-NL"/>
        </w:rPr>
      </w:pPr>
      <w:r w:rsidRPr="00DB325A">
        <w:rPr>
          <w:rFonts w:eastAsia="SimSun"/>
          <w:lang w:val="nl-NL"/>
        </w:rPr>
        <w:t xml:space="preserve">een IKB schema waarin </w:t>
      </w:r>
      <w:r w:rsidR="00133F95" w:rsidRPr="00DB325A">
        <w:rPr>
          <w:rFonts w:eastAsia="SimSun"/>
          <w:lang w:val="nl-NL"/>
        </w:rPr>
        <w:t xml:space="preserve">de </w:t>
      </w:r>
      <w:r w:rsidR="00B746E9" w:rsidRPr="00DB325A">
        <w:rPr>
          <w:rFonts w:eastAsia="SimSun"/>
          <w:lang w:val="nl-NL"/>
        </w:rPr>
        <w:t xml:space="preserve">manier van </w:t>
      </w:r>
      <w:r w:rsidR="002B47F0" w:rsidRPr="00DB325A">
        <w:rPr>
          <w:rFonts w:eastAsia="SimSun"/>
          <w:lang w:val="nl-NL"/>
        </w:rPr>
        <w:t xml:space="preserve">bewaking van de diverse onderdelen van het productieproces </w:t>
      </w:r>
      <w:r w:rsidR="00B746E9" w:rsidRPr="00DB325A">
        <w:rPr>
          <w:rFonts w:eastAsia="SimSun"/>
          <w:lang w:val="nl-NL"/>
        </w:rPr>
        <w:t xml:space="preserve">en </w:t>
      </w:r>
      <w:r w:rsidR="002B47F0" w:rsidRPr="00DB325A">
        <w:rPr>
          <w:rFonts w:eastAsia="SimSun"/>
          <w:lang w:val="nl-NL"/>
        </w:rPr>
        <w:t>de controle van het eindproduct door middel van keuring van representatieve monsters</w:t>
      </w:r>
      <w:r w:rsidR="00B746E9" w:rsidRPr="00DB325A">
        <w:rPr>
          <w:rFonts w:eastAsia="SimSun"/>
          <w:lang w:val="nl-NL"/>
        </w:rPr>
        <w:t>, is vast gelegd</w:t>
      </w:r>
      <w:r w:rsidR="002B47F0" w:rsidRPr="00DB325A">
        <w:rPr>
          <w:rFonts w:eastAsia="SimSun"/>
          <w:lang w:val="nl-NL"/>
        </w:rPr>
        <w:t xml:space="preserve">; </w:t>
      </w:r>
    </w:p>
    <w:p w14:paraId="764BB225" w14:textId="4C3C4E67" w:rsidR="002B47F0" w:rsidRPr="00DB325A" w:rsidRDefault="002B47F0" w:rsidP="005F4893">
      <w:pPr>
        <w:pStyle w:val="Kiwa-RapportTekst"/>
        <w:numPr>
          <w:ilvl w:val="0"/>
          <w:numId w:val="14"/>
        </w:numPr>
        <w:rPr>
          <w:rFonts w:eastAsia="SimSun"/>
          <w:lang w:val="nl-NL"/>
        </w:rPr>
      </w:pPr>
      <w:r w:rsidRPr="00DB325A">
        <w:rPr>
          <w:rFonts w:eastAsia="SimSun"/>
          <w:lang w:val="nl-NL"/>
        </w:rPr>
        <w:t>eisen voor goed vakmanschap voor het materieel</w:t>
      </w:r>
      <w:r w:rsidR="006E7B27" w:rsidRPr="00DB325A">
        <w:rPr>
          <w:rFonts w:eastAsia="SimSun"/>
          <w:lang w:val="nl-NL"/>
        </w:rPr>
        <w:t xml:space="preserve"> </w:t>
      </w:r>
      <w:r w:rsidRPr="00DB325A">
        <w:rPr>
          <w:rFonts w:eastAsia="SimSun"/>
          <w:lang w:val="nl-NL"/>
        </w:rPr>
        <w:t xml:space="preserve">bedienend personeel. </w:t>
      </w:r>
    </w:p>
    <w:p w14:paraId="131D06E2" w14:textId="77777777" w:rsidR="002B47F0" w:rsidRPr="00DB325A" w:rsidRDefault="002B47F0" w:rsidP="002B47F0">
      <w:pPr>
        <w:pStyle w:val="Kiwa-RapportTekst"/>
        <w:rPr>
          <w:rFonts w:eastAsia="SimSun"/>
          <w:lang w:val="nl-NL"/>
        </w:rPr>
      </w:pPr>
    </w:p>
    <w:p w14:paraId="5B9DCDD0" w14:textId="46934BB2" w:rsidR="002B47F0" w:rsidRPr="00DB325A" w:rsidRDefault="002B47F0" w:rsidP="002B47F0">
      <w:pPr>
        <w:pStyle w:val="Kiwa-RapportTekst"/>
        <w:rPr>
          <w:rFonts w:eastAsia="SimSun"/>
          <w:lang w:val="nl-NL"/>
        </w:rPr>
      </w:pPr>
      <w:r w:rsidRPr="00DB325A">
        <w:rPr>
          <w:rFonts w:eastAsia="SimSun"/>
          <w:lang w:val="nl-NL"/>
        </w:rPr>
        <w:t>Het is niet toegestaan het onbewerkte</w:t>
      </w:r>
      <w:r w:rsidR="00974F88" w:rsidRPr="00DB325A">
        <w:rPr>
          <w:rFonts w:eastAsia="SimSun"/>
          <w:lang w:val="nl-NL"/>
        </w:rPr>
        <w:t xml:space="preserve"> ZOAB of SMA</w:t>
      </w:r>
      <w:r w:rsidRPr="00DB325A">
        <w:rPr>
          <w:rFonts w:eastAsia="SimSun"/>
          <w:lang w:val="nl-NL"/>
        </w:rPr>
        <w:t xml:space="preserve"> freesasfalt, noch het bewerkte freesasfalt te </w:t>
      </w:r>
    </w:p>
    <w:p w14:paraId="4FED89DD" w14:textId="77777777" w:rsidR="002B47F0" w:rsidRPr="00DB325A" w:rsidRDefault="002B47F0" w:rsidP="002B47F0">
      <w:pPr>
        <w:pStyle w:val="Kiwa-RapportTekst"/>
        <w:rPr>
          <w:rFonts w:eastAsia="SimSun"/>
          <w:lang w:val="nl-NL"/>
        </w:rPr>
      </w:pPr>
      <w:r w:rsidRPr="00DB325A">
        <w:rPr>
          <w:rFonts w:eastAsia="SimSun"/>
          <w:lang w:val="nl-NL"/>
        </w:rPr>
        <w:t xml:space="preserve">mengen met schoon (primair) steenslag.  </w:t>
      </w:r>
    </w:p>
    <w:p w14:paraId="66CED34D" w14:textId="77777777" w:rsidR="002B47F0" w:rsidRPr="00DB325A" w:rsidRDefault="002B47F0" w:rsidP="002B47F0">
      <w:pPr>
        <w:pStyle w:val="Kiwa-RapportTekst"/>
        <w:rPr>
          <w:rFonts w:eastAsia="SimSun"/>
          <w:lang w:val="nl-NL"/>
        </w:rPr>
      </w:pPr>
      <w:r w:rsidRPr="00DB325A">
        <w:rPr>
          <w:rFonts w:eastAsia="SimSun"/>
          <w:lang w:val="nl-NL"/>
        </w:rPr>
        <w:t xml:space="preserve">Wanneer na bewerking de te mengen </w:t>
      </w:r>
      <w:proofErr w:type="spellStart"/>
      <w:r w:rsidRPr="00DB325A">
        <w:rPr>
          <w:rFonts w:eastAsia="SimSun"/>
          <w:lang w:val="nl-NL"/>
        </w:rPr>
        <w:t>cq.</w:t>
      </w:r>
      <w:proofErr w:type="spellEnd"/>
      <w:r w:rsidRPr="00DB325A">
        <w:rPr>
          <w:rFonts w:eastAsia="SimSun"/>
          <w:lang w:val="nl-NL"/>
        </w:rPr>
        <w:t xml:space="preserve"> samen te voegen stromen of partijen freesasfalt elk aan de gestelde eisen voldoen, is mengen/samenvoegen van de afzonderlijke stromen of partijen toegestaan.</w:t>
      </w:r>
    </w:p>
    <w:p w14:paraId="7020C3BF" w14:textId="5B326EC4" w:rsidR="00246C0C" w:rsidRPr="00DB325A" w:rsidRDefault="00246C0C" w:rsidP="00246C0C">
      <w:pPr>
        <w:pStyle w:val="Kop2"/>
        <w:numPr>
          <w:ilvl w:val="1"/>
          <w:numId w:val="1"/>
        </w:numPr>
        <w:ind w:hanging="227"/>
        <w:rPr>
          <w:rFonts w:eastAsia="SimSun"/>
        </w:rPr>
      </w:pPr>
      <w:bookmarkStart w:id="106" w:name="_Toc115969897"/>
      <w:r w:rsidRPr="00DB325A">
        <w:rPr>
          <w:rFonts w:eastAsia="SimSun"/>
        </w:rPr>
        <w:t>Opslag gereed product</w:t>
      </w:r>
      <w:bookmarkEnd w:id="106"/>
      <w:r w:rsidRPr="00DB325A">
        <w:rPr>
          <w:rFonts w:eastAsia="SimSun"/>
        </w:rPr>
        <w:t xml:space="preserve"> </w:t>
      </w:r>
    </w:p>
    <w:p w14:paraId="68858666" w14:textId="3D991B4E" w:rsidR="003A6FE8" w:rsidRDefault="003A6FE8" w:rsidP="003A6FE8">
      <w:pPr>
        <w:tabs>
          <w:tab w:val="left" w:pos="2127"/>
        </w:tabs>
        <w:rPr>
          <w:szCs w:val="22"/>
        </w:rPr>
      </w:pPr>
      <w:r w:rsidRPr="00DB325A">
        <w:rPr>
          <w:szCs w:val="22"/>
        </w:rPr>
        <w:t xml:space="preserve">Een deel van het terrein is ingericht als depot voor opslag van het gerede product. Er zijn depots voor de opslag van </w:t>
      </w:r>
      <w:r w:rsidR="00133F95" w:rsidRPr="00DB325A">
        <w:rPr>
          <w:szCs w:val="22"/>
        </w:rPr>
        <w:t>ZOAB</w:t>
      </w:r>
      <w:r w:rsidRPr="00DB325A">
        <w:rPr>
          <w:szCs w:val="22"/>
        </w:rPr>
        <w:t xml:space="preserve"> 0/4, 0/8, 4/8, 8/11 en 11/16 met onderscheid</w:t>
      </w:r>
      <w:r>
        <w:rPr>
          <w:szCs w:val="22"/>
        </w:rPr>
        <w:t xml:space="preserve"> in verschillende soorten bitumen (gemodificeerd en niet gemodificeerd) </w:t>
      </w:r>
      <w:r w:rsidRPr="00DB325A">
        <w:rPr>
          <w:szCs w:val="22"/>
        </w:rPr>
        <w:t>en type</w:t>
      </w:r>
      <w:r w:rsidR="00DB2B12" w:rsidRPr="00DB325A">
        <w:rPr>
          <w:szCs w:val="22"/>
        </w:rPr>
        <w:t>n</w:t>
      </w:r>
      <w:r>
        <w:rPr>
          <w:szCs w:val="22"/>
        </w:rPr>
        <w:t xml:space="preserve"> steenslag voor zowel gezeefde fracties als gekneusde fracties.</w:t>
      </w:r>
    </w:p>
    <w:p w14:paraId="79788713" w14:textId="3A594688" w:rsidR="003A6FE8" w:rsidRDefault="0010695E" w:rsidP="003A6FE8">
      <w:pPr>
        <w:pStyle w:val="Kop2"/>
        <w:numPr>
          <w:ilvl w:val="1"/>
          <w:numId w:val="1"/>
        </w:numPr>
        <w:ind w:hanging="227"/>
        <w:rPr>
          <w:rFonts w:eastAsia="SimSun"/>
        </w:rPr>
      </w:pPr>
      <w:bookmarkStart w:id="107" w:name="_Toc115969898"/>
      <w:r>
        <w:rPr>
          <w:rFonts w:eastAsia="SimSun"/>
        </w:rPr>
        <w:t>Aflevering en transport</w:t>
      </w:r>
      <w:bookmarkEnd w:id="107"/>
      <w:r w:rsidR="003A6FE8">
        <w:rPr>
          <w:rFonts w:eastAsia="SimSun"/>
        </w:rPr>
        <w:t xml:space="preserve"> </w:t>
      </w:r>
    </w:p>
    <w:p w14:paraId="176D88EB" w14:textId="10A3F662" w:rsidR="00C50D45" w:rsidRPr="00C50D45" w:rsidRDefault="00C50D45" w:rsidP="00C50D45">
      <w:pPr>
        <w:pStyle w:val="Kiwa-RapportTekst"/>
        <w:rPr>
          <w:rFonts w:eastAsia="SimSun"/>
          <w:lang w:val="nl-NL"/>
        </w:rPr>
      </w:pPr>
      <w:r w:rsidRPr="00C50D45">
        <w:rPr>
          <w:rFonts w:eastAsia="SimSun"/>
          <w:lang w:val="nl-NL"/>
        </w:rPr>
        <w:t xml:space="preserve">Alle leveringen van </w:t>
      </w:r>
      <w:r w:rsidR="00C24384">
        <w:rPr>
          <w:rFonts w:eastAsia="SimSun"/>
          <w:lang w:val="nl-NL"/>
        </w:rPr>
        <w:t>a</w:t>
      </w:r>
      <w:r w:rsidRPr="00C50D45">
        <w:rPr>
          <w:rFonts w:eastAsia="SimSun"/>
          <w:lang w:val="nl-NL"/>
        </w:rPr>
        <w:t xml:space="preserve">sfaltgranulaat </w:t>
      </w:r>
      <w:r w:rsidR="00C24384">
        <w:rPr>
          <w:rFonts w:eastAsia="SimSun"/>
          <w:lang w:val="nl-NL"/>
        </w:rPr>
        <w:t xml:space="preserve">moeten </w:t>
      </w:r>
      <w:r w:rsidRPr="00C50D45">
        <w:rPr>
          <w:rFonts w:eastAsia="SimSun"/>
          <w:lang w:val="nl-NL"/>
        </w:rPr>
        <w:t xml:space="preserve">worden vergezeld van een begeleidingsformulier inclusief </w:t>
      </w:r>
      <w:proofErr w:type="spellStart"/>
      <w:r w:rsidRPr="00C50D45">
        <w:rPr>
          <w:rFonts w:eastAsia="SimSun"/>
          <w:lang w:val="nl-NL"/>
        </w:rPr>
        <w:t>weegbon</w:t>
      </w:r>
      <w:proofErr w:type="spellEnd"/>
      <w:r w:rsidR="00C24384">
        <w:rPr>
          <w:rFonts w:eastAsia="SimSun"/>
          <w:lang w:val="nl-NL"/>
        </w:rPr>
        <w:t>.</w:t>
      </w:r>
    </w:p>
    <w:p w14:paraId="556B0177" w14:textId="77777777" w:rsidR="00C50D45" w:rsidRPr="00C50D45" w:rsidRDefault="00C50D45" w:rsidP="00C50D45">
      <w:pPr>
        <w:pStyle w:val="Kiwa-RapportTekst"/>
        <w:rPr>
          <w:rFonts w:eastAsia="SimSun"/>
        </w:rPr>
      </w:pPr>
      <w:r w:rsidRPr="00C50D45">
        <w:rPr>
          <w:rFonts w:eastAsia="SimSun"/>
          <w:lang w:val="nl-NL"/>
        </w:rPr>
        <w:t xml:space="preserve">Op dit formulier moeten ten minste de volgende gegevens worden </w:t>
      </w:r>
    </w:p>
    <w:p w14:paraId="05241404" w14:textId="675584FB" w:rsidR="00C50D45" w:rsidRDefault="00C50D45" w:rsidP="00C50D45">
      <w:pPr>
        <w:pStyle w:val="Kiwa-RapportTekst"/>
        <w:rPr>
          <w:rFonts w:eastAsia="SimSun"/>
          <w:lang w:val="nl-NL"/>
        </w:rPr>
      </w:pPr>
      <w:r w:rsidRPr="00C50D45">
        <w:rPr>
          <w:rFonts w:eastAsia="SimSun"/>
          <w:lang w:val="nl-NL"/>
        </w:rPr>
        <w:t xml:space="preserve">vermeld: </w:t>
      </w:r>
    </w:p>
    <w:p w14:paraId="54209280" w14:textId="77777777" w:rsidR="00C50D45" w:rsidRPr="00C50D45" w:rsidRDefault="00C50D45" w:rsidP="00C50D45">
      <w:pPr>
        <w:pStyle w:val="Kiwa-RapportTekst"/>
        <w:rPr>
          <w:rFonts w:eastAsia="SimSun"/>
        </w:rPr>
      </w:pPr>
      <w:r w:rsidRPr="00C50D45">
        <w:rPr>
          <w:rFonts w:eastAsia="SimSun"/>
          <w:lang w:val="nl-NL"/>
        </w:rPr>
        <w:t xml:space="preserve">- datum van belading en aflevering; </w:t>
      </w:r>
    </w:p>
    <w:p w14:paraId="00A1296C" w14:textId="77777777" w:rsidR="00C50D45" w:rsidRPr="00C50D45" w:rsidRDefault="00C50D45" w:rsidP="00C50D45">
      <w:pPr>
        <w:pStyle w:val="Kiwa-RapportTekst"/>
        <w:rPr>
          <w:rFonts w:eastAsia="SimSun"/>
        </w:rPr>
      </w:pPr>
      <w:r w:rsidRPr="00C50D45">
        <w:rPr>
          <w:rFonts w:eastAsia="SimSun"/>
          <w:lang w:val="nl-NL"/>
        </w:rPr>
        <w:t xml:space="preserve">- geleverde hoeveelheid; </w:t>
      </w:r>
    </w:p>
    <w:p w14:paraId="4D769482" w14:textId="198D6FD5" w:rsidR="00C50D45" w:rsidRPr="00C50D45" w:rsidRDefault="00C50D45" w:rsidP="00C50D45">
      <w:pPr>
        <w:pStyle w:val="Kiwa-RapportTekst"/>
        <w:rPr>
          <w:rFonts w:eastAsia="SimSun"/>
        </w:rPr>
      </w:pPr>
      <w:r w:rsidRPr="00C50D45">
        <w:rPr>
          <w:rFonts w:eastAsia="SimSun"/>
          <w:lang w:val="nl-NL"/>
        </w:rPr>
        <w:t>- naam en adres afnemer</w:t>
      </w:r>
      <w:r w:rsidR="00CD4DA9">
        <w:rPr>
          <w:rFonts w:eastAsia="SimSun"/>
          <w:lang w:val="nl-NL"/>
        </w:rPr>
        <w:t>;</w:t>
      </w:r>
    </w:p>
    <w:p w14:paraId="592C1937" w14:textId="77777777" w:rsidR="00C50D45" w:rsidRPr="00C50D45" w:rsidRDefault="00C50D45" w:rsidP="00C50D45">
      <w:pPr>
        <w:pStyle w:val="Kiwa-RapportTekst"/>
        <w:rPr>
          <w:rFonts w:eastAsia="SimSun"/>
          <w:lang w:val="nl-NL"/>
        </w:rPr>
      </w:pPr>
      <w:r w:rsidRPr="00C50D45">
        <w:rPr>
          <w:rFonts w:eastAsia="SimSun"/>
          <w:lang w:val="nl-NL"/>
        </w:rPr>
        <w:t xml:space="preserve">- het nummer van het certificaat; </w:t>
      </w:r>
    </w:p>
    <w:p w14:paraId="0BD03298" w14:textId="71457039" w:rsidR="00C50D45" w:rsidRPr="00C50D45" w:rsidRDefault="00C50D45" w:rsidP="00C50D45">
      <w:pPr>
        <w:pStyle w:val="Kiwa-RapportTekst"/>
        <w:rPr>
          <w:rFonts w:eastAsia="SimSun"/>
        </w:rPr>
      </w:pPr>
      <w:r w:rsidRPr="00C50D45">
        <w:rPr>
          <w:rFonts w:eastAsia="SimSun"/>
          <w:lang w:val="nl-NL"/>
        </w:rPr>
        <w:t xml:space="preserve">- </w:t>
      </w:r>
      <w:r w:rsidR="00CD4DA9">
        <w:rPr>
          <w:rFonts w:eastAsia="SimSun"/>
          <w:lang w:val="nl-NL"/>
        </w:rPr>
        <w:t xml:space="preserve">het </w:t>
      </w:r>
      <w:r w:rsidRPr="00C50D45">
        <w:rPr>
          <w:rFonts w:eastAsia="SimSun"/>
          <w:lang w:val="nl-NL"/>
        </w:rPr>
        <w:t>afvalstroomnummer</w:t>
      </w:r>
      <w:r>
        <w:rPr>
          <w:rFonts w:eastAsia="SimSun"/>
          <w:lang w:val="nl-NL"/>
        </w:rPr>
        <w:t>;</w:t>
      </w:r>
    </w:p>
    <w:p w14:paraId="4D319C01" w14:textId="5B2C6621" w:rsidR="00C50D45" w:rsidRPr="00C50D45" w:rsidRDefault="00C50D45" w:rsidP="00C50D45">
      <w:pPr>
        <w:pStyle w:val="Kiwa-RapportTekst"/>
        <w:rPr>
          <w:rFonts w:eastAsia="SimSun"/>
          <w:lang w:val="nl-NL"/>
        </w:rPr>
      </w:pPr>
      <w:r w:rsidRPr="00C50D45">
        <w:rPr>
          <w:rFonts w:eastAsia="SimSun"/>
          <w:lang w:val="nl-NL"/>
        </w:rPr>
        <w:t xml:space="preserve">- de </w:t>
      </w:r>
      <w:r w:rsidRPr="00DB325A">
        <w:rPr>
          <w:rFonts w:eastAsia="SimSun"/>
          <w:lang w:val="nl-NL"/>
        </w:rPr>
        <w:t xml:space="preserve">productomschrijving </w:t>
      </w:r>
      <w:r w:rsidR="007D23E1" w:rsidRPr="00DB325A">
        <w:rPr>
          <w:rFonts w:eastAsia="SimSun"/>
          <w:lang w:val="nl-NL"/>
        </w:rPr>
        <w:t xml:space="preserve">uit PIM </w:t>
      </w:r>
      <w:r w:rsidRPr="00DB325A">
        <w:rPr>
          <w:rFonts w:eastAsia="SimSun"/>
          <w:lang w:val="nl-NL"/>
        </w:rPr>
        <w:t>en</w:t>
      </w:r>
      <w:r w:rsidRPr="00C50D45">
        <w:rPr>
          <w:rFonts w:eastAsia="SimSun"/>
          <w:lang w:val="nl-NL"/>
        </w:rPr>
        <w:t xml:space="preserve"> gradering </w:t>
      </w:r>
      <w:r w:rsidRPr="00C34517">
        <w:rPr>
          <w:rFonts w:eastAsia="SimSun"/>
          <w:lang w:val="nl-NL"/>
        </w:rPr>
        <w:t xml:space="preserve">van </w:t>
      </w:r>
      <w:r w:rsidR="00CD4DA9" w:rsidRPr="00C34517">
        <w:rPr>
          <w:rFonts w:eastAsia="SimSun"/>
          <w:lang w:val="nl-NL"/>
        </w:rPr>
        <w:t>het materiaal</w:t>
      </w:r>
      <w:r w:rsidRPr="00C34517">
        <w:rPr>
          <w:rFonts w:eastAsia="SimSun"/>
          <w:lang w:val="nl-NL"/>
        </w:rPr>
        <w:t>;</w:t>
      </w:r>
      <w:r w:rsidRPr="00C50D45">
        <w:rPr>
          <w:rFonts w:eastAsia="SimSun"/>
          <w:lang w:val="nl-NL"/>
        </w:rPr>
        <w:t xml:space="preserve"> </w:t>
      </w:r>
    </w:p>
    <w:p w14:paraId="033AA157" w14:textId="1CDD6036" w:rsidR="00C50D45" w:rsidRPr="00C50D45" w:rsidRDefault="00C50D45" w:rsidP="00C50D45">
      <w:pPr>
        <w:pStyle w:val="Kiwa-RapportTekst"/>
        <w:rPr>
          <w:rFonts w:eastAsia="SimSun"/>
        </w:rPr>
      </w:pPr>
      <w:r w:rsidRPr="00C50D45">
        <w:rPr>
          <w:rFonts w:eastAsia="SimSun"/>
          <w:lang w:val="nl-NL"/>
        </w:rPr>
        <w:t xml:space="preserve">- </w:t>
      </w:r>
      <w:r w:rsidR="00CD4DA9">
        <w:rPr>
          <w:rFonts w:eastAsia="SimSun"/>
          <w:lang w:val="nl-NL"/>
        </w:rPr>
        <w:t xml:space="preserve">het </w:t>
      </w:r>
      <w:r w:rsidRPr="00C50D45">
        <w:rPr>
          <w:rFonts w:eastAsia="SimSun"/>
          <w:lang w:val="nl-NL"/>
        </w:rPr>
        <w:t>serienummer begeleidingsformulier</w:t>
      </w:r>
      <w:r w:rsidR="00CD4DA9">
        <w:rPr>
          <w:rFonts w:eastAsia="SimSun"/>
          <w:lang w:val="nl-NL"/>
        </w:rPr>
        <w:t>.</w:t>
      </w:r>
      <w:r w:rsidRPr="00C50D45">
        <w:rPr>
          <w:rFonts w:eastAsia="SimSun"/>
          <w:lang w:val="nl-NL"/>
        </w:rPr>
        <w:t xml:space="preserve"> </w:t>
      </w:r>
    </w:p>
    <w:p w14:paraId="5BC495FD" w14:textId="1D5CCBA5" w:rsidR="00DC6BED" w:rsidRPr="0044225A" w:rsidRDefault="00DC6BED" w:rsidP="00DC6BED">
      <w:pPr>
        <w:pStyle w:val="Kop2"/>
        <w:rPr>
          <w:rFonts w:eastAsia="SimSun"/>
        </w:rPr>
      </w:pPr>
      <w:bookmarkStart w:id="108" w:name="_Toc115969899"/>
      <w:r w:rsidRPr="0044225A">
        <w:rPr>
          <w:rFonts w:eastAsia="SimSun"/>
        </w:rPr>
        <w:t>Product</w:t>
      </w:r>
      <w:r w:rsidR="00C34AB5" w:rsidRPr="0044225A">
        <w:rPr>
          <w:rFonts w:eastAsia="SimSun"/>
        </w:rPr>
        <w:t>e</w:t>
      </w:r>
      <w:r w:rsidRPr="0044225A">
        <w:rPr>
          <w:rFonts w:eastAsia="SimSun"/>
        </w:rPr>
        <w:t>isen</w:t>
      </w:r>
      <w:bookmarkEnd w:id="108"/>
      <w:r w:rsidR="00C93D65">
        <w:rPr>
          <w:rFonts w:eastAsia="SimSun"/>
        </w:rPr>
        <w:t xml:space="preserve"> </w:t>
      </w:r>
    </w:p>
    <w:p w14:paraId="45E6785F" w14:textId="71BABF82" w:rsidR="00AE66BC" w:rsidRPr="00DB325A" w:rsidRDefault="00AE66BC" w:rsidP="00AE66BC">
      <w:pPr>
        <w:pStyle w:val="Kiwa-RapportTekst"/>
        <w:rPr>
          <w:rFonts w:eastAsia="SimSun"/>
          <w:lang w:val="nl-NL"/>
        </w:rPr>
      </w:pPr>
      <w:r w:rsidRPr="0044225A">
        <w:rPr>
          <w:rFonts w:eastAsia="SimSun"/>
          <w:lang w:val="nl-NL"/>
        </w:rPr>
        <w:t xml:space="preserve">De leverancier moet per </w:t>
      </w:r>
      <w:r w:rsidRPr="00DB325A">
        <w:rPr>
          <w:rFonts w:eastAsia="SimSun"/>
          <w:lang w:val="nl-NL"/>
        </w:rPr>
        <w:t>eindproduct</w:t>
      </w:r>
      <w:r w:rsidR="00FE0992" w:rsidRPr="00DB325A">
        <w:rPr>
          <w:rFonts w:eastAsia="SimSun"/>
          <w:lang w:val="nl-NL"/>
        </w:rPr>
        <w:t xml:space="preserve"> (d.w.z. per korrelfractie granulaat</w:t>
      </w:r>
      <w:r w:rsidR="00590B20" w:rsidRPr="00DB325A">
        <w:rPr>
          <w:rFonts w:eastAsia="SimSun"/>
          <w:lang w:val="nl-NL"/>
        </w:rPr>
        <w:t>)</w:t>
      </w:r>
      <w:r w:rsidRPr="00DB325A">
        <w:rPr>
          <w:rFonts w:eastAsia="SimSun"/>
          <w:lang w:val="nl-NL"/>
        </w:rPr>
        <w:t xml:space="preserve"> een productspecificatieblad maken waarop alle eigenschappen staan waaraan het product moet voldoen. Bij deze productspecificaties moeten in ieder geval de volgende eigenschappen worden vermeld:</w:t>
      </w:r>
    </w:p>
    <w:p w14:paraId="1C68B0FD" w14:textId="0CAB41AB" w:rsidR="005E2376" w:rsidRPr="00DB325A" w:rsidRDefault="005E2376" w:rsidP="005F4893">
      <w:pPr>
        <w:pStyle w:val="Kiwa-RapportTekst"/>
        <w:numPr>
          <w:ilvl w:val="0"/>
          <w:numId w:val="11"/>
        </w:numPr>
        <w:rPr>
          <w:rFonts w:eastAsia="SimSun"/>
          <w:lang w:val="nl-NL"/>
        </w:rPr>
      </w:pPr>
      <w:r w:rsidRPr="00DB325A">
        <w:rPr>
          <w:rFonts w:eastAsia="SimSun"/>
          <w:lang w:val="nl-NL"/>
        </w:rPr>
        <w:t>Watergehalte bepaald volgens NEN EN 1097-5;</w:t>
      </w:r>
    </w:p>
    <w:p w14:paraId="775A9733" w14:textId="10E68A9F" w:rsidR="005E2376" w:rsidRPr="00DB325A" w:rsidRDefault="005E2376" w:rsidP="005F4893">
      <w:pPr>
        <w:pStyle w:val="Kiwa-RapportTekst"/>
        <w:numPr>
          <w:ilvl w:val="0"/>
          <w:numId w:val="11"/>
        </w:numPr>
        <w:rPr>
          <w:rFonts w:eastAsia="SimSun"/>
          <w:lang w:val="nl-NL"/>
        </w:rPr>
      </w:pPr>
      <w:proofErr w:type="spellStart"/>
      <w:r w:rsidRPr="00DB325A">
        <w:rPr>
          <w:rFonts w:eastAsia="SimSun"/>
          <w:lang w:val="nl-NL"/>
        </w:rPr>
        <w:t>Volumieke</w:t>
      </w:r>
      <w:proofErr w:type="spellEnd"/>
      <w:r w:rsidRPr="00DB325A">
        <w:rPr>
          <w:rFonts w:eastAsia="SimSun"/>
          <w:lang w:val="nl-NL"/>
        </w:rPr>
        <w:t xml:space="preserve"> massa en waterabsorptie bepaald volgens NEN EN 1097-6;</w:t>
      </w:r>
    </w:p>
    <w:p w14:paraId="69676FB1" w14:textId="218BCAAE" w:rsidR="005E2376" w:rsidRPr="00DB325A" w:rsidRDefault="005E2376" w:rsidP="005F4893">
      <w:pPr>
        <w:pStyle w:val="Kiwa-RapportTekst"/>
        <w:numPr>
          <w:ilvl w:val="0"/>
          <w:numId w:val="11"/>
        </w:numPr>
        <w:rPr>
          <w:rFonts w:eastAsia="SimSun"/>
          <w:lang w:val="nl-NL"/>
        </w:rPr>
      </w:pPr>
      <w:r w:rsidRPr="00DB325A">
        <w:rPr>
          <w:rFonts w:eastAsia="SimSun"/>
          <w:lang w:val="nl-NL"/>
        </w:rPr>
        <w:t>Korrelvormgetal bepaald volgens NEN EN 933-4;</w:t>
      </w:r>
    </w:p>
    <w:p w14:paraId="4034D65B" w14:textId="19106FAD" w:rsidR="005E2376" w:rsidRPr="00DB325A" w:rsidRDefault="005E2376" w:rsidP="005F4893">
      <w:pPr>
        <w:pStyle w:val="Kiwa-RapportTekst"/>
        <w:numPr>
          <w:ilvl w:val="0"/>
          <w:numId w:val="11"/>
        </w:numPr>
        <w:rPr>
          <w:rFonts w:eastAsia="SimSun"/>
          <w:lang w:val="nl-NL"/>
        </w:rPr>
      </w:pPr>
      <w:proofErr w:type="spellStart"/>
      <w:r w:rsidRPr="00DB325A">
        <w:rPr>
          <w:rFonts w:eastAsia="SimSun"/>
          <w:lang w:val="nl-NL"/>
        </w:rPr>
        <w:t>Polijstingsco</w:t>
      </w:r>
      <w:r w:rsidR="0044225A" w:rsidRPr="00DB325A">
        <w:rPr>
          <w:rFonts w:eastAsia="SimSun"/>
          <w:lang w:val="nl-NL"/>
        </w:rPr>
        <w:t>ë</w:t>
      </w:r>
      <w:r w:rsidRPr="00DB325A">
        <w:rPr>
          <w:rFonts w:eastAsia="SimSun"/>
          <w:lang w:val="nl-NL"/>
        </w:rPr>
        <w:t>fficient</w:t>
      </w:r>
      <w:proofErr w:type="spellEnd"/>
      <w:r w:rsidRPr="00DB325A">
        <w:rPr>
          <w:rFonts w:eastAsia="SimSun"/>
          <w:lang w:val="nl-NL"/>
        </w:rPr>
        <w:t xml:space="preserve"> bepaald volgens NEN EN 1097-8;</w:t>
      </w:r>
    </w:p>
    <w:p w14:paraId="461040F7" w14:textId="2BDD3D0A" w:rsidR="005E2376" w:rsidRPr="00DB325A" w:rsidRDefault="005E2376" w:rsidP="005F4893">
      <w:pPr>
        <w:pStyle w:val="Kiwa-RapportTekst"/>
        <w:numPr>
          <w:ilvl w:val="0"/>
          <w:numId w:val="11"/>
        </w:numPr>
        <w:rPr>
          <w:rFonts w:eastAsia="SimSun"/>
          <w:lang w:val="nl-NL"/>
        </w:rPr>
      </w:pPr>
      <w:r w:rsidRPr="00DB325A">
        <w:rPr>
          <w:rFonts w:eastAsia="SimSun"/>
          <w:lang w:val="nl-NL"/>
        </w:rPr>
        <w:t>Penetratie bepaald volgens NEN EN 1426;</w:t>
      </w:r>
    </w:p>
    <w:p w14:paraId="789930BF" w14:textId="03872B6A" w:rsidR="005E2376" w:rsidRPr="00DB325A" w:rsidRDefault="005E2376" w:rsidP="005F4893">
      <w:pPr>
        <w:pStyle w:val="Kiwa-RapportTekst"/>
        <w:numPr>
          <w:ilvl w:val="0"/>
          <w:numId w:val="11"/>
        </w:numPr>
        <w:rPr>
          <w:rFonts w:eastAsia="SimSun"/>
          <w:lang w:val="nl-NL"/>
        </w:rPr>
      </w:pPr>
      <w:r w:rsidRPr="00DB325A">
        <w:rPr>
          <w:rFonts w:eastAsia="SimSun"/>
          <w:lang w:val="nl-NL"/>
        </w:rPr>
        <w:t>Verwekingspunt (R&amp;K) bepaald volgens NEN EN 1427;</w:t>
      </w:r>
    </w:p>
    <w:p w14:paraId="27F01A9B" w14:textId="7976C3BD" w:rsidR="005E2376" w:rsidRPr="00DB325A" w:rsidRDefault="005E2376" w:rsidP="005F4893">
      <w:pPr>
        <w:pStyle w:val="Kiwa-RapportTekst"/>
        <w:numPr>
          <w:ilvl w:val="0"/>
          <w:numId w:val="11"/>
        </w:numPr>
        <w:rPr>
          <w:rFonts w:eastAsia="SimSun"/>
          <w:lang w:val="nl-NL"/>
        </w:rPr>
      </w:pPr>
      <w:r w:rsidRPr="00DB325A">
        <w:rPr>
          <w:rFonts w:eastAsia="SimSun"/>
          <w:lang w:val="nl-NL"/>
        </w:rPr>
        <w:t>Gehalte oplosbaar bindmiddel bepaald volgens NEN EN 12697-1;</w:t>
      </w:r>
    </w:p>
    <w:p w14:paraId="413972AB" w14:textId="4EE8E878" w:rsidR="005E2376" w:rsidRPr="00DB325A" w:rsidRDefault="005E2376" w:rsidP="005F4893">
      <w:pPr>
        <w:pStyle w:val="Kiwa-RapportTekst"/>
        <w:numPr>
          <w:ilvl w:val="0"/>
          <w:numId w:val="11"/>
        </w:numPr>
        <w:rPr>
          <w:rFonts w:eastAsia="SimSun"/>
          <w:lang w:val="nl-NL"/>
        </w:rPr>
      </w:pPr>
      <w:r w:rsidRPr="00DB325A">
        <w:rPr>
          <w:rFonts w:eastAsia="SimSun"/>
          <w:lang w:val="nl-NL"/>
        </w:rPr>
        <w:t xml:space="preserve">Korrelgradering </w:t>
      </w:r>
      <w:r w:rsidR="003E2076" w:rsidRPr="00DB325A">
        <w:rPr>
          <w:rFonts w:eastAsia="SimSun"/>
          <w:lang w:val="nl-NL"/>
        </w:rPr>
        <w:t xml:space="preserve">product </w:t>
      </w:r>
      <w:r w:rsidR="00352B2E" w:rsidRPr="00DB325A">
        <w:rPr>
          <w:rFonts w:eastAsia="SimSun"/>
          <w:lang w:val="nl-NL"/>
        </w:rPr>
        <w:t xml:space="preserve">bepaald volgens </w:t>
      </w:r>
      <w:r w:rsidRPr="00DB325A">
        <w:rPr>
          <w:rFonts w:eastAsia="SimSun"/>
          <w:lang w:val="nl-NL"/>
        </w:rPr>
        <w:t>NEN EN 933-1</w:t>
      </w:r>
      <w:r w:rsidR="00352B2E" w:rsidRPr="00DB325A">
        <w:rPr>
          <w:rFonts w:eastAsia="SimSun"/>
          <w:lang w:val="nl-NL"/>
        </w:rPr>
        <w:t>;</w:t>
      </w:r>
    </w:p>
    <w:p w14:paraId="582B1B8F" w14:textId="5A781E50" w:rsidR="000C327E" w:rsidRPr="00DB325A" w:rsidRDefault="00027B13" w:rsidP="005F4893">
      <w:pPr>
        <w:pStyle w:val="Kiwa-RapportTekst"/>
        <w:numPr>
          <w:ilvl w:val="0"/>
          <w:numId w:val="11"/>
        </w:numPr>
        <w:rPr>
          <w:rFonts w:eastAsia="SimSun"/>
          <w:lang w:val="nl-NL"/>
        </w:rPr>
      </w:pPr>
      <w:r w:rsidRPr="00DB325A">
        <w:rPr>
          <w:rFonts w:eastAsia="SimSun"/>
          <w:lang w:val="nl-NL"/>
        </w:rPr>
        <w:t>Korrelgradering en bit</w:t>
      </w:r>
      <w:r w:rsidR="005B3E0B" w:rsidRPr="00DB325A">
        <w:rPr>
          <w:rFonts w:eastAsia="SimSun"/>
          <w:lang w:val="nl-NL"/>
        </w:rPr>
        <w:t>umen</w:t>
      </w:r>
      <w:r w:rsidRPr="00DB325A">
        <w:rPr>
          <w:rFonts w:eastAsia="SimSun"/>
          <w:lang w:val="nl-NL"/>
        </w:rPr>
        <w:t>percentage na extractie</w:t>
      </w:r>
      <w:r w:rsidR="00B425A8" w:rsidRPr="00DB325A">
        <w:rPr>
          <w:rFonts w:eastAsia="SimSun"/>
          <w:lang w:val="nl-NL"/>
        </w:rPr>
        <w:t xml:space="preserve"> volgens </w:t>
      </w:r>
      <w:r w:rsidR="00D424A9" w:rsidRPr="00DB325A">
        <w:rPr>
          <w:rFonts w:eastAsia="SimSun"/>
          <w:lang w:val="nl-NL"/>
        </w:rPr>
        <w:t xml:space="preserve">NEN-EN </w:t>
      </w:r>
      <w:r w:rsidR="002C43ED" w:rsidRPr="00DB325A">
        <w:rPr>
          <w:rFonts w:eastAsia="SimSun"/>
          <w:lang w:val="nl-NL"/>
        </w:rPr>
        <w:t>12697-1 methode B.2</w:t>
      </w:r>
      <w:r w:rsidR="00B425A8" w:rsidRPr="00DB325A">
        <w:rPr>
          <w:rFonts w:eastAsia="SimSun"/>
          <w:lang w:val="nl-NL"/>
        </w:rPr>
        <w:t>.1</w:t>
      </w:r>
      <w:r w:rsidR="00C22694" w:rsidRPr="00DB325A">
        <w:rPr>
          <w:rFonts w:eastAsia="SimSun"/>
          <w:lang w:val="nl-NL"/>
        </w:rPr>
        <w:t>;</w:t>
      </w:r>
    </w:p>
    <w:p w14:paraId="599A3FDF" w14:textId="77777777" w:rsidR="00352B2E" w:rsidRPr="00DB325A" w:rsidRDefault="005E2376" w:rsidP="005F4893">
      <w:pPr>
        <w:pStyle w:val="Kiwa-RapportTekst"/>
        <w:numPr>
          <w:ilvl w:val="0"/>
          <w:numId w:val="11"/>
        </w:numPr>
        <w:rPr>
          <w:rFonts w:eastAsia="SimSun"/>
          <w:lang w:val="nl-NL"/>
        </w:rPr>
      </w:pPr>
      <w:r w:rsidRPr="00DB325A">
        <w:rPr>
          <w:rFonts w:eastAsia="SimSun"/>
          <w:lang w:val="nl-NL"/>
        </w:rPr>
        <w:t xml:space="preserve">Petrografische omschrijving </w:t>
      </w:r>
      <w:r w:rsidR="00352B2E" w:rsidRPr="00DB325A">
        <w:rPr>
          <w:rFonts w:eastAsia="SimSun"/>
          <w:lang w:val="nl-NL"/>
        </w:rPr>
        <w:t xml:space="preserve">volgens </w:t>
      </w:r>
      <w:r w:rsidRPr="00DB325A">
        <w:rPr>
          <w:rFonts w:eastAsia="SimSun"/>
          <w:lang w:val="nl-NL"/>
        </w:rPr>
        <w:t>NEN EN 932-3</w:t>
      </w:r>
      <w:r w:rsidR="00352B2E" w:rsidRPr="00DB325A">
        <w:rPr>
          <w:rFonts w:eastAsia="SimSun"/>
          <w:lang w:val="nl-NL"/>
        </w:rPr>
        <w:t>;</w:t>
      </w:r>
    </w:p>
    <w:p w14:paraId="7C5363DB" w14:textId="50CD0330" w:rsidR="00AA6C1D" w:rsidRPr="00DB325A" w:rsidRDefault="005E2376" w:rsidP="00E13AD0">
      <w:pPr>
        <w:pStyle w:val="Kiwa-RapportTekst"/>
        <w:numPr>
          <w:ilvl w:val="0"/>
          <w:numId w:val="11"/>
        </w:numPr>
        <w:rPr>
          <w:rFonts w:eastAsia="SimSun"/>
          <w:lang w:val="nl-NL"/>
        </w:rPr>
      </w:pPr>
      <w:r w:rsidRPr="00DB325A">
        <w:rPr>
          <w:rFonts w:eastAsia="SimSun"/>
        </w:rPr>
        <w:t xml:space="preserve">Indien gemodificeerd, polymeergehalte </w:t>
      </w:r>
      <w:r w:rsidR="00ED5B26" w:rsidRPr="00DB325A">
        <w:rPr>
          <w:rFonts w:eastAsia="SimSun"/>
          <w:lang w:val="en-US"/>
        </w:rPr>
        <w:t xml:space="preserve">met </w:t>
      </w:r>
      <w:proofErr w:type="spellStart"/>
      <w:r w:rsidR="00ED5B26" w:rsidRPr="00DB325A">
        <w:rPr>
          <w:rFonts w:eastAsia="SimSun"/>
          <w:lang w:val="en-US"/>
        </w:rPr>
        <w:t>behulp</w:t>
      </w:r>
      <w:proofErr w:type="spellEnd"/>
      <w:r w:rsidR="00ED5B26" w:rsidRPr="00DB325A">
        <w:rPr>
          <w:rFonts w:eastAsia="SimSun"/>
          <w:lang w:val="en-US"/>
        </w:rPr>
        <w:t xml:space="preserve"> van </w:t>
      </w:r>
      <w:r w:rsidRPr="00DB325A">
        <w:rPr>
          <w:rFonts w:eastAsia="SimSun"/>
        </w:rPr>
        <w:t xml:space="preserve">FTIR </w:t>
      </w:r>
      <w:proofErr w:type="spellStart"/>
      <w:r w:rsidR="00BC3D7E" w:rsidRPr="00DB325A">
        <w:rPr>
          <w:rFonts w:eastAsia="SimSun"/>
          <w:lang w:val="en-US"/>
        </w:rPr>
        <w:t>techniek</w:t>
      </w:r>
      <w:proofErr w:type="spellEnd"/>
      <w:r w:rsidR="00C22694" w:rsidRPr="00DB325A">
        <w:rPr>
          <w:rFonts w:eastAsia="SimSun"/>
          <w:lang w:val="nl-NL"/>
        </w:rPr>
        <w:t>;</w:t>
      </w:r>
    </w:p>
    <w:p w14:paraId="6A460DB9" w14:textId="54553ED7" w:rsidR="00DC388D" w:rsidRPr="00DB325A" w:rsidRDefault="00DC388D" w:rsidP="00DC388D">
      <w:pPr>
        <w:pStyle w:val="Kiwa-RapportTekst"/>
        <w:numPr>
          <w:ilvl w:val="0"/>
          <w:numId w:val="11"/>
        </w:numPr>
        <w:rPr>
          <w:rFonts w:eastAsia="SimSun"/>
          <w:lang w:val="nl-NL"/>
        </w:rPr>
      </w:pPr>
      <w:r w:rsidRPr="00DB325A">
        <w:rPr>
          <w:rFonts w:eastAsia="SimSun"/>
          <w:lang w:val="nl-NL"/>
        </w:rPr>
        <w:lastRenderedPageBreak/>
        <w:t>Homogeniteitsonderzoek conform eis RAW</w:t>
      </w:r>
      <w:r w:rsidR="00B425A8" w:rsidRPr="00DB325A">
        <w:rPr>
          <w:rFonts w:eastAsia="SimSun"/>
          <w:lang w:val="nl-NL"/>
        </w:rPr>
        <w:t xml:space="preserve"> 2020 tabel 81.</w:t>
      </w:r>
      <w:r w:rsidR="00C22694" w:rsidRPr="00DB325A">
        <w:rPr>
          <w:rFonts w:eastAsia="SimSun"/>
          <w:lang w:val="nl-NL"/>
        </w:rPr>
        <w:t>2</w:t>
      </w:r>
      <w:r w:rsidRPr="00DB325A">
        <w:rPr>
          <w:rFonts w:eastAsia="SimSun"/>
          <w:lang w:val="nl-NL"/>
        </w:rPr>
        <w:t>.</w:t>
      </w:r>
      <w:r w:rsidR="00C22694" w:rsidRPr="00DB325A">
        <w:rPr>
          <w:rFonts w:eastAsia="SimSun"/>
          <w:lang w:val="nl-NL"/>
        </w:rPr>
        <w:t>15;</w:t>
      </w:r>
    </w:p>
    <w:p w14:paraId="0E827756" w14:textId="077937A7" w:rsidR="00717E1D" w:rsidRPr="00DB325A" w:rsidRDefault="00803DF2" w:rsidP="005F4893">
      <w:pPr>
        <w:pStyle w:val="Kiwa-RapportTekst"/>
        <w:numPr>
          <w:ilvl w:val="0"/>
          <w:numId w:val="11"/>
        </w:numPr>
        <w:rPr>
          <w:rFonts w:eastAsia="SimSun"/>
          <w:lang w:val="nl-NL"/>
        </w:rPr>
      </w:pPr>
      <w:r w:rsidRPr="00DB325A">
        <w:rPr>
          <w:rFonts w:eastAsia="SimSun"/>
          <w:lang w:val="nl-NL"/>
        </w:rPr>
        <w:t xml:space="preserve">PAK-10 </w:t>
      </w:r>
      <w:r w:rsidR="00CE71D4" w:rsidRPr="00DB325A">
        <w:rPr>
          <w:rFonts w:eastAsia="SimSun"/>
          <w:lang w:val="nl-NL"/>
        </w:rPr>
        <w:t xml:space="preserve">&lt; </w:t>
      </w:r>
      <w:r w:rsidR="00717E1D" w:rsidRPr="00DB325A">
        <w:rPr>
          <w:rFonts w:eastAsia="SimSun"/>
          <w:lang w:val="nl-NL"/>
        </w:rPr>
        <w:t>40</w:t>
      </w:r>
      <w:r w:rsidR="00896A7A" w:rsidRPr="00DB325A">
        <w:rPr>
          <w:rFonts w:eastAsia="SimSun"/>
          <w:lang w:val="nl-NL"/>
        </w:rPr>
        <w:t xml:space="preserve"> </w:t>
      </w:r>
      <w:r w:rsidR="00717E1D" w:rsidRPr="00DB325A">
        <w:rPr>
          <w:rFonts w:eastAsia="SimSun"/>
          <w:lang w:val="nl-NL"/>
        </w:rPr>
        <w:t xml:space="preserve">mg/kg </w:t>
      </w:r>
      <w:proofErr w:type="spellStart"/>
      <w:r w:rsidR="00717E1D" w:rsidRPr="00DB325A">
        <w:rPr>
          <w:rFonts w:eastAsia="SimSun"/>
          <w:lang w:val="nl-NL"/>
        </w:rPr>
        <w:t>ds</w:t>
      </w:r>
      <w:proofErr w:type="spellEnd"/>
      <w:r w:rsidR="00C22694" w:rsidRPr="00DB325A">
        <w:rPr>
          <w:rFonts w:eastAsia="SimSun"/>
          <w:lang w:val="nl-NL"/>
        </w:rPr>
        <w:t xml:space="preserve"> </w:t>
      </w:r>
      <w:r w:rsidR="00CB11F7" w:rsidRPr="00DB325A">
        <w:rPr>
          <w:rFonts w:eastAsia="SimSun"/>
          <w:lang w:val="nl-NL"/>
        </w:rPr>
        <w:t xml:space="preserve">volgens </w:t>
      </w:r>
      <w:r w:rsidR="00C22694" w:rsidRPr="00DB325A">
        <w:rPr>
          <w:rFonts w:eastAsia="SimSun"/>
          <w:lang w:val="nl-NL"/>
        </w:rPr>
        <w:t>HPLC methode;</w:t>
      </w:r>
    </w:p>
    <w:p w14:paraId="73B678D1" w14:textId="1AAB8A36" w:rsidR="00A61342" w:rsidRPr="00DB325A" w:rsidRDefault="00A61342" w:rsidP="005F4893">
      <w:pPr>
        <w:pStyle w:val="Kiwa-RapportTekst"/>
        <w:numPr>
          <w:ilvl w:val="0"/>
          <w:numId w:val="11"/>
        </w:numPr>
        <w:rPr>
          <w:rFonts w:eastAsia="SimSun"/>
          <w:lang w:val="nl-NL"/>
        </w:rPr>
      </w:pPr>
      <w:r w:rsidRPr="00DB325A">
        <w:rPr>
          <w:rFonts w:eastAsia="SimSun"/>
          <w:lang w:val="nl-NL"/>
        </w:rPr>
        <w:t xml:space="preserve">Vrij </w:t>
      </w:r>
      <w:r w:rsidR="00E60CAF" w:rsidRPr="00DB325A">
        <w:rPr>
          <w:rFonts w:eastAsia="SimSun"/>
          <w:lang w:val="nl-NL"/>
        </w:rPr>
        <w:t>v</w:t>
      </w:r>
      <w:r w:rsidRPr="00DB325A">
        <w:rPr>
          <w:rFonts w:eastAsia="SimSun"/>
          <w:lang w:val="nl-NL"/>
        </w:rPr>
        <w:t xml:space="preserve">an </w:t>
      </w:r>
      <w:r w:rsidR="003B5B00" w:rsidRPr="00DB325A">
        <w:rPr>
          <w:rFonts w:eastAsia="SimSun"/>
          <w:lang w:val="nl-NL"/>
        </w:rPr>
        <w:t>verontreinigingen</w:t>
      </w:r>
      <w:r w:rsidR="006309D3" w:rsidRPr="00DB325A">
        <w:rPr>
          <w:rFonts w:eastAsia="SimSun"/>
          <w:lang w:val="nl-NL"/>
        </w:rPr>
        <w:t xml:space="preserve"> volgens RAW 2020 tabel 81.26.11 lid 02</w:t>
      </w:r>
      <w:r w:rsidR="007341E4" w:rsidRPr="00DB325A">
        <w:rPr>
          <w:rFonts w:eastAsia="SimSun"/>
          <w:lang w:val="nl-NL"/>
        </w:rPr>
        <w:t>.</w:t>
      </w:r>
      <w:r w:rsidR="006309D3" w:rsidRPr="00DB325A">
        <w:rPr>
          <w:rFonts w:eastAsia="SimSun"/>
          <w:lang w:val="nl-NL"/>
        </w:rPr>
        <w:t xml:space="preserve"> </w:t>
      </w:r>
    </w:p>
    <w:p w14:paraId="00174FAB" w14:textId="5044E9F0" w:rsidR="00A42A0C" w:rsidRDefault="00000000" w:rsidP="00A42A0C">
      <w:pPr>
        <w:pStyle w:val="Kiwa-RapportTekst"/>
        <w:rPr>
          <w:rFonts w:eastAsia="SimSun"/>
        </w:rPr>
      </w:pPr>
    </w:p>
    <w:p w14:paraId="0EDE6869" w14:textId="77777777" w:rsidR="00245236" w:rsidRPr="00086AED" w:rsidRDefault="00000000" w:rsidP="00245236">
      <w:pPr>
        <w:pStyle w:val="Kiwa-RapportTekst"/>
        <w:rPr>
          <w:rFonts w:eastAsia="SimSun" w:cs="Arial"/>
        </w:rPr>
      </w:pPr>
    </w:p>
    <w:p w14:paraId="05583E11" w14:textId="77777777" w:rsidR="00245236" w:rsidRPr="00086AED" w:rsidRDefault="00000000" w:rsidP="00245236">
      <w:pPr>
        <w:pStyle w:val="Kiwa-RapportTekst"/>
        <w:rPr>
          <w:rFonts w:cs="Arial"/>
        </w:rPr>
      </w:pPr>
    </w:p>
    <w:p w14:paraId="2551D550" w14:textId="77777777" w:rsidR="00245236" w:rsidRPr="00E94FFC" w:rsidRDefault="000A4AC9" w:rsidP="00245236">
      <w:pPr>
        <w:pStyle w:val="Kop1"/>
        <w:rPr>
          <w:rFonts w:eastAsia="SimSun"/>
        </w:rPr>
      </w:pPr>
      <w:bookmarkStart w:id="109" w:name="_Toc405458632"/>
      <w:bookmarkStart w:id="110" w:name="_Toc115969900"/>
      <w:r w:rsidRPr="00E94FFC">
        <w:rPr>
          <w:rFonts w:eastAsia="SimSun"/>
        </w:rPr>
        <w:lastRenderedPageBreak/>
        <w:t>Merken</w:t>
      </w:r>
      <w:bookmarkEnd w:id="109"/>
      <w:bookmarkEnd w:id="110"/>
    </w:p>
    <w:p w14:paraId="4F712E4F" w14:textId="77777777" w:rsidR="00A42A0C" w:rsidRPr="00000335" w:rsidRDefault="000A4AC9" w:rsidP="00A42A0C">
      <w:pPr>
        <w:pStyle w:val="Kop2"/>
        <w:rPr>
          <w:rFonts w:eastAsia="SimSun"/>
        </w:rPr>
      </w:pPr>
      <w:bookmarkStart w:id="111" w:name="_Toc445278659"/>
      <w:bookmarkStart w:id="112" w:name="_Toc442945489"/>
      <w:bookmarkStart w:id="113" w:name="_Toc405458633"/>
      <w:bookmarkStart w:id="114" w:name="_Toc431452969"/>
      <w:bookmarkStart w:id="115" w:name="_Toc433100131"/>
      <w:bookmarkStart w:id="116" w:name="_Toc509495202"/>
      <w:bookmarkStart w:id="117" w:name="_Toc405458635"/>
      <w:bookmarkStart w:id="118" w:name="_Toc115969901"/>
      <w:r w:rsidRPr="00A42A0C">
        <w:rPr>
          <w:rFonts w:eastAsia="SimSun"/>
        </w:rPr>
        <w:t>Algemeen</w:t>
      </w:r>
      <w:bookmarkEnd w:id="111"/>
      <w:bookmarkEnd w:id="112"/>
      <w:bookmarkEnd w:id="113"/>
      <w:bookmarkEnd w:id="114"/>
      <w:bookmarkEnd w:id="115"/>
      <w:bookmarkEnd w:id="116"/>
      <w:bookmarkEnd w:id="118"/>
    </w:p>
    <w:p w14:paraId="677FAC70" w14:textId="56D68E49" w:rsidR="00DC79ED" w:rsidRPr="00DC79ED" w:rsidRDefault="000A4AC9" w:rsidP="00711684">
      <w:pPr>
        <w:pStyle w:val="Kiwa-RapportTekst"/>
        <w:rPr>
          <w:rFonts w:eastAsia="SimSun" w:cs="Arial"/>
        </w:rPr>
      </w:pPr>
      <w:r>
        <w:rPr>
          <w:rFonts w:eastAsia="SimSun" w:cs="Arial"/>
          <w:lang w:val="nl-NL"/>
        </w:rPr>
        <w:t xml:space="preserve">De navolgende merken en aanduidingen moeten op deugdelijke en duidelijke wijze op </w:t>
      </w:r>
      <w:r w:rsidR="00CF14B3">
        <w:rPr>
          <w:rFonts w:eastAsia="SimSun" w:cs="Arial"/>
          <w:lang w:val="nl-NL"/>
        </w:rPr>
        <w:t xml:space="preserve">de </w:t>
      </w:r>
      <w:r w:rsidR="00D97F06" w:rsidRPr="001D76B1">
        <w:rPr>
          <w:rFonts w:eastAsia="SimSun" w:cs="Arial"/>
          <w:lang w:val="nl-NL"/>
        </w:rPr>
        <w:t>leveringsdocument</w:t>
      </w:r>
      <w:r w:rsidR="00CF14B3" w:rsidRPr="001D76B1">
        <w:rPr>
          <w:rFonts w:eastAsia="SimSun" w:cs="Arial"/>
          <w:lang w:val="nl-NL"/>
        </w:rPr>
        <w:t>en</w:t>
      </w:r>
      <w:r w:rsidR="00D97F06">
        <w:rPr>
          <w:rFonts w:eastAsia="SimSun" w:cs="Arial"/>
          <w:lang w:val="nl-NL"/>
        </w:rPr>
        <w:t xml:space="preserve"> </w:t>
      </w:r>
      <w:r>
        <w:rPr>
          <w:rFonts w:eastAsia="SimSun" w:cs="Arial"/>
          <w:lang w:val="nl-NL"/>
        </w:rPr>
        <w:t>zijn aangebracht:</w:t>
      </w:r>
    </w:p>
    <w:p w14:paraId="61230A3D" w14:textId="55638F5C" w:rsidR="00A42A0C" w:rsidRPr="00C34517" w:rsidRDefault="00EB068C" w:rsidP="005F4893">
      <w:pPr>
        <w:pStyle w:val="Kiwa-RapportTekst"/>
        <w:numPr>
          <w:ilvl w:val="0"/>
          <w:numId w:val="6"/>
        </w:numPr>
        <w:rPr>
          <w:rFonts w:eastAsia="SimSun" w:cs="Arial"/>
        </w:rPr>
      </w:pPr>
      <w:r w:rsidRPr="00C34517">
        <w:rPr>
          <w:rFonts w:eastAsia="SimSun" w:cs="Arial"/>
          <w:lang w:val="nl-NL"/>
        </w:rPr>
        <w:t>n</w:t>
      </w:r>
      <w:r w:rsidR="007B05BD" w:rsidRPr="00C34517">
        <w:rPr>
          <w:rFonts w:eastAsia="SimSun" w:cs="Arial"/>
          <w:lang w:val="nl-NL"/>
        </w:rPr>
        <w:t xml:space="preserve">aam </w:t>
      </w:r>
      <w:r w:rsidR="000C7CCE" w:rsidRPr="00C34517">
        <w:rPr>
          <w:rFonts w:eastAsia="SimSun" w:cs="Arial"/>
          <w:lang w:val="nl-NL"/>
        </w:rPr>
        <w:t>leverancier</w:t>
      </w:r>
      <w:r w:rsidR="000A4AC9" w:rsidRPr="00C34517">
        <w:rPr>
          <w:rFonts w:eastAsia="SimSun" w:cs="Arial"/>
          <w:lang w:val="nl-NL"/>
        </w:rPr>
        <w:t>;</w:t>
      </w:r>
    </w:p>
    <w:p w14:paraId="2CE2D365" w14:textId="1E91114B" w:rsidR="00EB068C" w:rsidRPr="003861DA" w:rsidRDefault="00EB068C" w:rsidP="005F4893">
      <w:pPr>
        <w:pStyle w:val="Kiwa-RapportTekst"/>
        <w:numPr>
          <w:ilvl w:val="0"/>
          <w:numId w:val="6"/>
        </w:numPr>
        <w:rPr>
          <w:rFonts w:eastAsia="SimSun" w:cs="Arial"/>
        </w:rPr>
      </w:pPr>
      <w:proofErr w:type="spellStart"/>
      <w:r w:rsidRPr="003861DA">
        <w:rPr>
          <w:rFonts w:eastAsia="SimSun" w:cs="Arial"/>
          <w:lang w:val="en-US"/>
        </w:rPr>
        <w:t>productielocatie</w:t>
      </w:r>
      <w:proofErr w:type="spellEnd"/>
      <w:r w:rsidRPr="003861DA">
        <w:rPr>
          <w:rFonts w:eastAsia="SimSun" w:cs="Arial"/>
          <w:lang w:val="en-US"/>
        </w:rPr>
        <w:t>;</w:t>
      </w:r>
    </w:p>
    <w:p w14:paraId="5A844520" w14:textId="4F0B047D" w:rsidR="007213DA" w:rsidRPr="00DB325A" w:rsidRDefault="000A4AC9" w:rsidP="005F4893">
      <w:pPr>
        <w:pStyle w:val="Kiwa-RapportTekst"/>
        <w:numPr>
          <w:ilvl w:val="0"/>
          <w:numId w:val="6"/>
        </w:numPr>
        <w:rPr>
          <w:rFonts w:eastAsia="SimSun" w:cs="Arial"/>
        </w:rPr>
      </w:pPr>
      <w:r w:rsidRPr="003861DA">
        <w:rPr>
          <w:rFonts w:eastAsia="SimSun" w:cs="Arial"/>
          <w:lang w:val="nl-NL"/>
        </w:rPr>
        <w:t>type aanduiding</w:t>
      </w:r>
      <w:r w:rsidR="00711684">
        <w:rPr>
          <w:rFonts w:eastAsia="SimSun" w:cs="Arial"/>
          <w:lang w:val="nl-NL"/>
        </w:rPr>
        <w:t xml:space="preserve"> </w:t>
      </w:r>
      <w:r w:rsidR="00595348">
        <w:rPr>
          <w:rFonts w:eastAsia="SimSun" w:cs="Arial"/>
          <w:lang w:val="nl-NL"/>
        </w:rPr>
        <w:t>met</w:t>
      </w:r>
      <w:r w:rsidR="00711684">
        <w:rPr>
          <w:rFonts w:eastAsia="SimSun" w:cs="Arial"/>
          <w:lang w:val="nl-NL"/>
        </w:rPr>
        <w:t xml:space="preserve"> bouwstofnummer </w:t>
      </w:r>
      <w:r w:rsidR="00711684" w:rsidRPr="00DB325A">
        <w:rPr>
          <w:rFonts w:eastAsia="SimSun" w:cs="Arial"/>
          <w:lang w:val="nl-NL"/>
        </w:rPr>
        <w:t>uit PIM</w:t>
      </w:r>
      <w:r w:rsidR="003861DA" w:rsidRPr="00DB325A">
        <w:rPr>
          <w:rFonts w:eastAsia="SimSun" w:cs="Arial"/>
          <w:lang w:val="nl-NL"/>
        </w:rPr>
        <w:t>;</w:t>
      </w:r>
    </w:p>
    <w:p w14:paraId="201749DB" w14:textId="12BAF761" w:rsidR="003861DA" w:rsidRPr="003861DA" w:rsidRDefault="003861DA" w:rsidP="005F4893">
      <w:pPr>
        <w:pStyle w:val="Kiwa-RapportTekst"/>
        <w:numPr>
          <w:ilvl w:val="0"/>
          <w:numId w:val="6"/>
        </w:numPr>
        <w:rPr>
          <w:rFonts w:eastAsia="SimSun" w:cs="Arial"/>
        </w:rPr>
      </w:pPr>
      <w:r w:rsidRPr="003861DA">
        <w:rPr>
          <w:rFonts w:eastAsia="SimSun" w:cs="Arial"/>
          <w:lang w:val="nl-NL"/>
        </w:rPr>
        <w:t>type steenslag;</w:t>
      </w:r>
    </w:p>
    <w:p w14:paraId="4DFDE588" w14:textId="0903D60F" w:rsidR="00CA66B7" w:rsidRPr="00DB325A" w:rsidRDefault="00A60390" w:rsidP="005F4893">
      <w:pPr>
        <w:pStyle w:val="Kiwa-RapportTekst"/>
        <w:numPr>
          <w:ilvl w:val="0"/>
          <w:numId w:val="6"/>
        </w:numPr>
        <w:rPr>
          <w:rFonts w:eastAsia="SimSun" w:cs="Arial"/>
        </w:rPr>
      </w:pPr>
      <w:r>
        <w:rPr>
          <w:rFonts w:eastAsia="SimSun" w:cs="Arial"/>
          <w:lang w:val="nl-NL"/>
        </w:rPr>
        <w:t>g</w:t>
      </w:r>
      <w:r w:rsidR="00CA66B7">
        <w:rPr>
          <w:rFonts w:eastAsia="SimSun" w:cs="Arial"/>
          <w:lang w:val="nl-NL"/>
        </w:rPr>
        <w:t>radering na extrac</w:t>
      </w:r>
      <w:r w:rsidR="00425311">
        <w:rPr>
          <w:rFonts w:eastAsia="SimSun" w:cs="Arial"/>
          <w:lang w:val="nl-NL"/>
        </w:rPr>
        <w:t>tie incl</w:t>
      </w:r>
      <w:r w:rsidR="00E82E8B">
        <w:rPr>
          <w:rFonts w:eastAsia="SimSun" w:cs="Arial"/>
          <w:lang w:val="nl-NL"/>
        </w:rPr>
        <w:t>.</w:t>
      </w:r>
      <w:r w:rsidR="00425311">
        <w:rPr>
          <w:rFonts w:eastAsia="SimSun" w:cs="Arial"/>
          <w:lang w:val="nl-NL"/>
        </w:rPr>
        <w:t xml:space="preserve"> </w:t>
      </w:r>
      <w:r w:rsidR="00425311" w:rsidRPr="00DB325A">
        <w:rPr>
          <w:rFonts w:eastAsia="SimSun" w:cs="Arial"/>
          <w:lang w:val="nl-NL"/>
        </w:rPr>
        <w:t>bitumengehalte</w:t>
      </w:r>
    </w:p>
    <w:p w14:paraId="0412FBEB" w14:textId="5EF37299" w:rsidR="00160EEA" w:rsidRPr="003861DA" w:rsidRDefault="00160EEA" w:rsidP="00027B24">
      <w:pPr>
        <w:pStyle w:val="Kiwa-RapportTekst"/>
        <w:ind w:left="360"/>
        <w:rPr>
          <w:rFonts w:eastAsia="SimSun" w:cs="Arial"/>
        </w:rPr>
      </w:pPr>
    </w:p>
    <w:p w14:paraId="39239633" w14:textId="77777777" w:rsidR="00A42A0C" w:rsidRPr="00000335" w:rsidRDefault="000A4AC9" w:rsidP="00A42A0C">
      <w:pPr>
        <w:pStyle w:val="Kop2"/>
        <w:rPr>
          <w:rFonts w:eastAsia="SimSun"/>
        </w:rPr>
      </w:pPr>
      <w:bookmarkStart w:id="119" w:name="_Toc509495203"/>
      <w:bookmarkStart w:id="120" w:name="_Toc115969902"/>
      <w:r w:rsidRPr="00A42A0C">
        <w:rPr>
          <w:rFonts w:eastAsia="SimSun"/>
        </w:rPr>
        <w:t>Certificatiemerk</w:t>
      </w:r>
      <w:bookmarkEnd w:id="119"/>
      <w:bookmarkEnd w:id="120"/>
    </w:p>
    <w:p w14:paraId="2545FA1F" w14:textId="32D6212F" w:rsidR="00A42A0C" w:rsidRDefault="001B1651" w:rsidP="00A42A0C">
      <w:pPr>
        <w:pStyle w:val="Kiwa-RapportTekst"/>
        <w:rPr>
          <w:rFonts w:eastAsia="SimSun" w:cs="Arial"/>
        </w:rPr>
      </w:pPr>
      <w:r>
        <w:rPr>
          <w:rFonts w:eastAsia="SimSun" w:cs="Arial"/>
          <w:lang w:val="nl-NL"/>
        </w:rPr>
        <w:t xml:space="preserve">De </w:t>
      </w:r>
      <w:r w:rsidRPr="003861DA">
        <w:rPr>
          <w:rFonts w:eastAsia="SimSun" w:cs="Arial"/>
          <w:lang w:val="nl-NL"/>
        </w:rPr>
        <w:t xml:space="preserve">leverancier </w:t>
      </w:r>
      <w:r w:rsidR="00406D13" w:rsidRPr="003861DA">
        <w:rPr>
          <w:rFonts w:eastAsia="SimSun" w:cs="Arial"/>
          <w:lang w:val="nl-NL"/>
        </w:rPr>
        <w:t>moet</w:t>
      </w:r>
      <w:r w:rsidR="00406D13">
        <w:rPr>
          <w:rFonts w:eastAsia="SimSun" w:cs="Arial"/>
          <w:lang w:val="nl-NL"/>
        </w:rPr>
        <w:t xml:space="preserve"> </w:t>
      </w:r>
      <w:r w:rsidR="000A4AC9">
        <w:rPr>
          <w:rFonts w:eastAsia="SimSun" w:cs="Arial"/>
          <w:lang w:val="nl-NL"/>
        </w:rPr>
        <w:t xml:space="preserve">tevens het </w:t>
      </w:r>
      <w:r w:rsidR="00406D13">
        <w:rPr>
          <w:rFonts w:eastAsia="SimSun" w:cs="Arial"/>
          <w:lang w:val="nl-NL"/>
        </w:rPr>
        <w:t xml:space="preserve">volgende </w:t>
      </w:r>
      <w:r w:rsidR="000A4AC9">
        <w:rPr>
          <w:rFonts w:eastAsia="SimSun" w:cs="Arial"/>
          <w:lang w:val="nl-NL"/>
        </w:rPr>
        <w:t xml:space="preserve">certificatiemerk </w:t>
      </w:r>
      <w:r w:rsidR="00406D13">
        <w:rPr>
          <w:rFonts w:eastAsia="SimSun" w:cs="Arial"/>
          <w:lang w:val="nl-NL"/>
        </w:rPr>
        <w:t>op de leveringsdocumenten aanbrengen.</w:t>
      </w:r>
    </w:p>
    <w:p w14:paraId="089937B4" w14:textId="77777777" w:rsidR="00A42A0C" w:rsidRDefault="00000000" w:rsidP="00A42A0C">
      <w:pPr>
        <w:pStyle w:val="Kiwa-RapportTekst"/>
        <w:rPr>
          <w:rFonts w:eastAsia="SimSun" w:cs="Arial"/>
          <w:highlight w:val="green"/>
        </w:rPr>
      </w:pPr>
    </w:p>
    <w:p w14:paraId="21A95CBA" w14:textId="77777777" w:rsidR="00A42A0C" w:rsidRDefault="00000000" w:rsidP="00A42A0C">
      <w:pPr>
        <w:framePr w:hSpace="180" w:wrap="around" w:vAnchor="text" w:hAnchor="margin" w:xAlign="center" w:y="69"/>
        <w:jc w:val="center"/>
        <w:rPr>
          <w:rFonts w:eastAsia="SimSun" w:cs="Arial"/>
          <w:highlight w:val="green"/>
        </w:rPr>
      </w:pPr>
    </w:p>
    <w:p w14:paraId="7956FF91" w14:textId="2317E271" w:rsidR="00A42A0C" w:rsidRDefault="00E6745B" w:rsidP="00A42A0C">
      <w:pPr>
        <w:pStyle w:val="Kiwa-RapportTekst"/>
        <w:rPr>
          <w:rFonts w:eastAsia="SimSun" w:cs="Arial"/>
        </w:rPr>
      </w:pPr>
      <w:r>
        <w:rPr>
          <w:noProof/>
        </w:rPr>
        <mc:AlternateContent>
          <mc:Choice Requires="wps">
            <w:drawing>
              <wp:anchor distT="0" distB="0" distL="114300" distR="114300" simplePos="0" relativeHeight="251655168" behindDoc="0" locked="0" layoutInCell="1" allowOverlap="1" wp14:anchorId="7C1A2A4A" wp14:editId="1B302F52">
                <wp:simplePos x="0" y="0"/>
                <wp:positionH relativeFrom="column">
                  <wp:posOffset>254000</wp:posOffset>
                </wp:positionH>
                <wp:positionV relativeFrom="paragraph">
                  <wp:posOffset>133985</wp:posOffset>
                </wp:positionV>
                <wp:extent cx="476885" cy="175895"/>
                <wp:effectExtent l="0" t="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175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E2917AA" w14:textId="77777777" w:rsidR="00A42A0C" w:rsidRDefault="000A4AC9" w:rsidP="00A42A0C">
                            <w:pPr>
                              <w:rPr>
                                <w:rFonts w:ascii="Arial Black" w:hAnsi="Arial Black" w:cs="Arial"/>
                              </w:rPr>
                            </w:pPr>
                            <w:r w:rsidRPr="00B62A76">
                              <w:rPr>
                                <w:rFonts w:ascii="Arial Black" w:hAnsi="Arial Black" w:cs="Arial"/>
                              </w:rPr>
                              <w:t>KIWA</w:t>
                            </w:r>
                          </w:p>
                          <w:p w14:paraId="597D7F17" w14:textId="77777777" w:rsidR="00A42A0C" w:rsidRDefault="00000000" w:rsidP="00A42A0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A2A4A" id="Text Box 13" o:spid="_x0000_s1033" type="#_x0000_t202" style="position:absolute;margin-left:20pt;margin-top:10.55pt;width:37.55pt;height:13.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thk7gEAAMADAAAOAAAAZHJzL2Uyb0RvYy54bWysU9uO2yAQfa/Uf0C8N05WzSa14qy2WaWq&#10;tL1I234AxthGxQwdSOz06ztgO9vLW1Ue0AAzZ+acGXZ3Q2fYWaHXYAu+Wiw5U1ZCpW1T8K9fjq+2&#10;nPkgbCUMWFXwi/L8bv/yxa53ubqBFkylkBGI9XnvCt6G4PIs87JVnfALcMrSYw3YiUBHbLIKRU/o&#10;nclulsvbrAesHIJU3tPtw/jI9wm/rpUMn+raq8BMwam2kHZMexn3bL8TeYPCtVpOZYh/qKIT2lLS&#10;K9SDCIKdUP8F1WmJ4KEOCwldBnWtpUociM1q+Qebp1Y4lbiQON5dZfL/D1Z+PD+5z8jC8BYGamAi&#10;4d0jyG+eWTi0wjbqHhH6VomKEq+iZFnvfD6FRql97iNI2X+AiposTgES0FBjF1UhnozQqQGXq+hq&#10;CEzS5evN7Xa75kzS02qz3r5Zpwwin4Md+vBOQceiUXCkniZwcX70IRYj8tkl5vJgdHXUxqQDNuXB&#10;IDsL6v8xrQn9Nzdjo7OFGDYixpvEMhIbKYahHJiuCr6JEJF0CdWFaCOMY0XfgIwW8AdnPY1Uwf33&#10;k0DFmXlvSbo4f7OBs1HOhrCSQgseOBvNQxjn9ORQNy0hj82xcE/y1jpRf65iKpfGJCkyjXScw1/P&#10;yev54+1/AgAA//8DAFBLAwQUAAYACAAAACEAjyVvbtsAAAAIAQAADwAAAGRycy9kb3ducmV2Lnht&#10;bEyPwW7CMAyG75N4h8hI3Ebaio2qa4qmbTzACgeOoTFtR+OUJkD79jOn7Wbrs35/f74ZbSduOPjW&#10;kYJ4GYFAqpxpqVaw322fUxA+aDK6c4QKJvSwKWZPuc6Mu9M33spQCw4hn2kFTQh9JqWvGrTaL12P&#10;xOzkBqsDr0MtzaDvHG47mUTRq7S6Jf7Q6B4/GqzO5dUqMOvkUoVzOZU/2xNdpq9d3R8+lVrMx/c3&#10;EAHH8HcMD31Wh4Kdju5KxotOwSriKkFBEscgHjx+4eHIIE1BFrn8X6D4BQAA//8DAFBLAQItABQA&#10;BgAIAAAAIQC2gziS/gAAAOEBAAATAAAAAAAAAAAAAAAAAAAAAABbQ29udGVudF9UeXBlc10ueG1s&#10;UEsBAi0AFAAGAAgAAAAhADj9If/WAAAAlAEAAAsAAAAAAAAAAAAAAAAALwEAAF9yZWxzLy5yZWxz&#10;UEsBAi0AFAAGAAgAAAAhAGii2GTuAQAAwAMAAA4AAAAAAAAAAAAAAAAALgIAAGRycy9lMm9Eb2Mu&#10;eG1sUEsBAi0AFAAGAAgAAAAhAI8lb27bAAAACAEAAA8AAAAAAAAAAAAAAAAASAQAAGRycy9kb3du&#10;cmV2LnhtbFBLBQYAAAAABAAEAPMAAABQBQAAAAA=&#10;" stroked="f" strokeweight=".5pt">
                <v:textbox inset="0,0,0,0">
                  <w:txbxContent>
                    <w:p w14:paraId="0E2917AA" w14:textId="77777777" w:rsidR="00A42A0C" w:rsidRDefault="000A4AC9" w:rsidP="00A42A0C">
                      <w:pPr>
                        <w:rPr>
                          <w:rFonts w:ascii="Arial Black" w:hAnsi="Arial Black" w:cs="Arial"/>
                        </w:rPr>
                      </w:pPr>
                      <w:r w:rsidRPr="00B62A76">
                        <w:rPr>
                          <w:rFonts w:ascii="Arial Black" w:hAnsi="Arial Black" w:cs="Arial"/>
                        </w:rPr>
                        <w:t>KIWA</w:t>
                      </w:r>
                    </w:p>
                    <w:p w14:paraId="597D7F17" w14:textId="77777777" w:rsidR="00A42A0C" w:rsidRDefault="00D532AE" w:rsidP="00A42A0C"/>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2D564A1" wp14:editId="37CABB9A">
                <wp:simplePos x="0" y="0"/>
                <wp:positionH relativeFrom="column">
                  <wp:posOffset>3175</wp:posOffset>
                </wp:positionH>
                <wp:positionV relativeFrom="paragraph">
                  <wp:posOffset>304800</wp:posOffset>
                </wp:positionV>
                <wp:extent cx="1111885" cy="219075"/>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2190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2E5953" w14:textId="77777777" w:rsidR="00A42A0C" w:rsidRPr="00B62A76" w:rsidRDefault="000A4AC9" w:rsidP="00A42A0C">
                            <w:pPr>
                              <w:pStyle w:val="Kiwa-RapportTekst"/>
                              <w:rPr>
                                <w:rFonts w:cs="Arial"/>
                              </w:rPr>
                            </w:pPr>
                            <w:r w:rsidRPr="00B62A76">
                              <w:rPr>
                                <w:rFonts w:eastAsia="SimSun" w:cs="Arial"/>
                                <w:lang w:val="nl-NL"/>
                              </w:rPr>
                              <w:t>NL-BRL-</w:t>
                            </w:r>
                            <w:proofErr w:type="spellStart"/>
                            <w:r w:rsidRPr="00B62A76">
                              <w:rPr>
                                <w:rFonts w:eastAsia="SimSun" w:cs="Arial"/>
                                <w:lang w:val="nl-NL"/>
                              </w:rPr>
                              <w:t>Kxxxx</w:t>
                            </w:r>
                            <w:proofErr w:type="spellEnd"/>
                          </w:p>
                          <w:p w14:paraId="2F258C09" w14:textId="77777777" w:rsidR="00A42A0C" w:rsidRDefault="00000000" w:rsidP="00A42A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564A1" id="Text Box 25" o:spid="_x0000_s1034" type="#_x0000_t202" style="position:absolute;margin-left:.25pt;margin-top:24pt;width:87.5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kk9gEAANEDAAAOAAAAZHJzL2Uyb0RvYy54bWysU9tu2zAMfR+wfxD0vjgJkjU14hRdigwD&#10;ugvQ7QNkWbaFyaJGKbGzrx8lu2m2vQ3TgyCK1CHPIbW9GzrDTgq9BlvwxWzOmbISKm2bgn/7eniz&#10;4cwHYSthwKqCn5Xnd7vXr7a9y9USWjCVQkYg1ue9K3gbgsuzzMtWdcLPwClLzhqwE4FMbLIKRU/o&#10;ncmW8/nbrAesHIJU3tPtw+jku4Rf10qGz3XtVWCm4FRbSDumvYx7ttuKvEHhWi2nMsQ/VNEJbSnp&#10;BepBBMGOqP+C6rRE8FCHmYQug7rWUiUOxGYx/4PNUyucSlxIHO8uMvn/Bys/nZ7cF2RheAcDNTCR&#10;8O4R5HfPLOxbYRt1jwh9q0RFiRdRsqx3Pp+eRql97iNI2X+EiposjgES0FBjF1UhnozQqQHni+hq&#10;CEzGlLQ2mzVnknzLxe38Zp1SiPz5tUMf3ivoWDwUHKmpCV2cHn2I1Yj8OSQm82B0ddDGJAObcm+Q&#10;nQQNwCGtCf23MGNjsIX4bESMN4lmZDZyDEM5MF0VfBMhIusSqjPxRhjniv4BHVrAn5z1NFMF9z+O&#10;AhVn5oMl7W4Xq1UcwmSs1jdLMvDaU157hJUEVfDA2Xjch3Fwjw5101KmsVsW7knvWicpXqqayqe5&#10;SQpNMx4H89pOUS8/cfcLAAD//wMAUEsDBBQABgAIAAAAIQDaoebc2gAAAAYBAAAPAAAAZHJzL2Rv&#10;d25yZXYueG1sTI/BTsMwEETvSPyDtUjcqNOqKVHIpkJIXJFoS89uvMQR9jqy3Tbt1+Oe4Dia0cyb&#10;Zj05K04U4uAZYT4rQBB3Xg/cI+y2708ViJgUa2U9E8KFIqzb+7tG1dqf+ZNOm9SLXMKxVggmpbGW&#10;MnaGnIozPxJn79sHp1KWoZc6qHMud1YuimIlnRo4Lxg10puh7mdzdAj73l33X/MxGO3skj+ul+3O&#10;D4iPD9PrC4hEU/oLww0/o0ObmQ7+yDoKi1DmHMKyyodu7nO5AnFAqBYlyLaR//HbXwAAAP//AwBQ&#10;SwECLQAUAAYACAAAACEAtoM4kv4AAADhAQAAEwAAAAAAAAAAAAAAAAAAAAAAW0NvbnRlbnRfVHlw&#10;ZXNdLnhtbFBLAQItABQABgAIAAAAIQA4/SH/1gAAAJQBAAALAAAAAAAAAAAAAAAAAC8BAABfcmVs&#10;cy8ucmVsc1BLAQItABQABgAIAAAAIQA/gwkk9gEAANEDAAAOAAAAAAAAAAAAAAAAAC4CAABkcnMv&#10;ZTJvRG9jLnhtbFBLAQItABQABgAIAAAAIQDaoebc2gAAAAYBAAAPAAAAAAAAAAAAAAAAAFAEAABk&#10;cnMvZG93bnJldi54bWxQSwUGAAAAAAQABADzAAAAVwUAAAAA&#10;" stroked="f" strokeweight=".5pt">
                <v:textbox>
                  <w:txbxContent>
                    <w:p w14:paraId="0A2E5953" w14:textId="77777777" w:rsidR="00A42A0C" w:rsidRPr="00B62A76" w:rsidRDefault="000A4AC9" w:rsidP="00A42A0C">
                      <w:pPr>
                        <w:pStyle w:val="Kiwa-RapportTekst"/>
                        <w:rPr>
                          <w:rFonts w:cs="Arial"/>
                        </w:rPr>
                      </w:pPr>
                      <w:r w:rsidRPr="00B62A76">
                        <w:rPr>
                          <w:rFonts w:eastAsia="SimSun" w:cs="Arial"/>
                          <w:lang w:val="nl-NL"/>
                        </w:rPr>
                        <w:t>NL-BRL-</w:t>
                      </w:r>
                      <w:proofErr w:type="spellStart"/>
                      <w:r w:rsidRPr="00B62A76">
                        <w:rPr>
                          <w:rFonts w:eastAsia="SimSun" w:cs="Arial"/>
                          <w:lang w:val="nl-NL"/>
                        </w:rPr>
                        <w:t>Kxxxx</w:t>
                      </w:r>
                      <w:proofErr w:type="spellEnd"/>
                    </w:p>
                    <w:p w14:paraId="2F258C09" w14:textId="77777777" w:rsidR="00A42A0C" w:rsidRDefault="00D532AE" w:rsidP="00A42A0C"/>
                  </w:txbxContent>
                </v:textbox>
              </v:shape>
            </w:pict>
          </mc:Fallback>
        </mc:AlternateContent>
      </w:r>
    </w:p>
    <w:p w14:paraId="19976021" w14:textId="77777777" w:rsidR="00A42A0C" w:rsidRDefault="00000000" w:rsidP="00A42A0C">
      <w:pPr>
        <w:pStyle w:val="Kiwa-RapportTekst"/>
        <w:rPr>
          <w:rFonts w:eastAsia="SimSun" w:cs="Arial"/>
        </w:rPr>
      </w:pPr>
    </w:p>
    <w:p w14:paraId="5F4F8E9B" w14:textId="77777777" w:rsidR="00A42A0C" w:rsidRDefault="00000000" w:rsidP="00A42A0C">
      <w:pPr>
        <w:pStyle w:val="Kiwa-RapportTekst"/>
        <w:rPr>
          <w:rFonts w:eastAsia="SimSun" w:cs="Arial"/>
        </w:rPr>
      </w:pPr>
    </w:p>
    <w:p w14:paraId="0A1EA821" w14:textId="77777777" w:rsidR="00A42A0C" w:rsidRDefault="00000000" w:rsidP="00A42A0C">
      <w:pPr>
        <w:pStyle w:val="Kiwa-RapportTekst"/>
        <w:rPr>
          <w:rFonts w:eastAsia="SimSun" w:cs="Arial"/>
        </w:rPr>
      </w:pPr>
    </w:p>
    <w:p w14:paraId="5524A8F8" w14:textId="77777777" w:rsidR="00245236" w:rsidRPr="00E94FFC" w:rsidRDefault="000A4AC9" w:rsidP="00245236">
      <w:pPr>
        <w:pStyle w:val="Kop1"/>
      </w:pPr>
      <w:bookmarkStart w:id="121" w:name="_Toc115969903"/>
      <w:r w:rsidRPr="00E94FFC">
        <w:lastRenderedPageBreak/>
        <w:t>Eisen aan het kwaliteitssysteem</w:t>
      </w:r>
      <w:bookmarkEnd w:id="117"/>
      <w:bookmarkEnd w:id="121"/>
    </w:p>
    <w:p w14:paraId="7A7307A9" w14:textId="77777777" w:rsidR="00A42A0C" w:rsidRDefault="000A4AC9" w:rsidP="00A42A0C">
      <w:pPr>
        <w:pStyle w:val="Kiwa-RapportTekst"/>
        <w:rPr>
          <w:rFonts w:cs="Arial"/>
        </w:rPr>
      </w:pPr>
      <w:r>
        <w:rPr>
          <w:rFonts w:cs="Arial"/>
          <w:lang w:val="nl-NL"/>
        </w:rPr>
        <w:t>In dit hoofdstuk zijn de eisen opgenomen waaraan het kwaliteitssysteem van de leverancier moet voldoen.</w:t>
      </w:r>
    </w:p>
    <w:p w14:paraId="29F9C8DF" w14:textId="77777777" w:rsidR="00A42A0C" w:rsidRDefault="000A4AC9" w:rsidP="00A42A0C">
      <w:pPr>
        <w:pStyle w:val="Kop2"/>
      </w:pPr>
      <w:bookmarkStart w:id="122" w:name="_Toc445278662"/>
      <w:bookmarkStart w:id="123" w:name="_Toc442945492"/>
      <w:bookmarkStart w:id="124" w:name="_Toc509495205"/>
      <w:bookmarkStart w:id="125" w:name="_Toc115969904"/>
      <w:r w:rsidRPr="00A42A0C">
        <w:t>Beheer</w:t>
      </w:r>
      <w:r w:rsidRPr="00000335">
        <w:t xml:space="preserve"> van het kwaliteitssysteem</w:t>
      </w:r>
      <w:bookmarkEnd w:id="122"/>
      <w:bookmarkEnd w:id="123"/>
      <w:bookmarkEnd w:id="124"/>
      <w:bookmarkEnd w:id="125"/>
    </w:p>
    <w:p w14:paraId="6E9BCAD5" w14:textId="77777777" w:rsidR="00A42A0C" w:rsidRDefault="000A4AC9" w:rsidP="00A42A0C">
      <w:pPr>
        <w:pStyle w:val="Kiwa-RapportTekst"/>
        <w:rPr>
          <w:rFonts w:eastAsia="SimSun" w:cs="Arial"/>
        </w:rPr>
      </w:pPr>
      <w:r>
        <w:rPr>
          <w:rFonts w:eastAsia="SimSun" w:cs="Arial"/>
          <w:lang w:val="nl-NL"/>
        </w:rPr>
        <w:t>Binnen de organisatiestructuur moet een functionaris zijn aangewezen die belast is met het beheer van het kwaliteitssysteem van de leverancier.</w:t>
      </w:r>
    </w:p>
    <w:p w14:paraId="69C13394" w14:textId="77777777" w:rsidR="00A42A0C" w:rsidRDefault="000A4AC9" w:rsidP="00A42A0C">
      <w:pPr>
        <w:pStyle w:val="Kop2"/>
      </w:pPr>
      <w:r w:rsidRPr="00000335">
        <w:t xml:space="preserve"> </w:t>
      </w:r>
      <w:bookmarkStart w:id="126" w:name="_Toc445278663"/>
      <w:bookmarkStart w:id="127" w:name="_Toc442945493"/>
      <w:bookmarkStart w:id="128" w:name="_Toc509495206"/>
      <w:bookmarkStart w:id="129" w:name="_Toc115969905"/>
      <w:r w:rsidRPr="00000335">
        <w:t xml:space="preserve">Interne </w:t>
      </w:r>
      <w:r w:rsidRPr="00A42A0C">
        <w:t>kwaliteitsbewaking</w:t>
      </w:r>
      <w:r w:rsidRPr="00000335">
        <w:t>/kwaliteitsplan</w:t>
      </w:r>
      <w:bookmarkEnd w:id="126"/>
      <w:bookmarkEnd w:id="127"/>
      <w:bookmarkEnd w:id="128"/>
      <w:bookmarkEnd w:id="129"/>
    </w:p>
    <w:p w14:paraId="33E4ABAE" w14:textId="77777777" w:rsidR="00A42A0C" w:rsidRDefault="000A4AC9" w:rsidP="00A42A0C">
      <w:pPr>
        <w:pStyle w:val="Kiwa-RapportTekst"/>
        <w:rPr>
          <w:rFonts w:cs="Arial"/>
        </w:rPr>
      </w:pPr>
      <w:r>
        <w:rPr>
          <w:rFonts w:cs="Arial"/>
          <w:lang w:val="nl-NL"/>
        </w:rPr>
        <w:t>De leverancier moet beschikken over een door hem toegepast schema van interne kwaliteitsbewaking (IKB-schema).</w:t>
      </w:r>
    </w:p>
    <w:p w14:paraId="669AEFCD" w14:textId="77777777" w:rsidR="00A42A0C" w:rsidRDefault="00000000" w:rsidP="00A42A0C">
      <w:pPr>
        <w:pStyle w:val="Kiwa-RapportTekst"/>
        <w:rPr>
          <w:rFonts w:cs="Arial"/>
        </w:rPr>
      </w:pPr>
    </w:p>
    <w:p w14:paraId="60EE7126" w14:textId="77777777" w:rsidR="00A42A0C" w:rsidRDefault="000A4AC9" w:rsidP="00A42A0C">
      <w:pPr>
        <w:pStyle w:val="Kiwa-RapportTekst"/>
        <w:rPr>
          <w:rFonts w:cs="Arial"/>
        </w:rPr>
      </w:pPr>
      <w:r>
        <w:rPr>
          <w:rFonts w:cs="Arial"/>
          <w:lang w:val="nl-NL"/>
        </w:rPr>
        <w:t>In dit IKB-schema moet aantoonbaar zijn vastgelegd:</w:t>
      </w:r>
    </w:p>
    <w:p w14:paraId="3677AB4D" w14:textId="77777777" w:rsidR="00A42A0C" w:rsidRDefault="000A4AC9" w:rsidP="005F4893">
      <w:pPr>
        <w:pStyle w:val="Kiwa-RapportTekst"/>
        <w:numPr>
          <w:ilvl w:val="0"/>
          <w:numId w:val="6"/>
        </w:numPr>
        <w:rPr>
          <w:rFonts w:cs="Arial"/>
        </w:rPr>
      </w:pPr>
      <w:r>
        <w:rPr>
          <w:rFonts w:cs="Arial"/>
          <w:lang w:val="nl-NL"/>
        </w:rPr>
        <w:t>welke aspecten door de leverancier worden gecontroleerd;</w:t>
      </w:r>
    </w:p>
    <w:p w14:paraId="27F3836A" w14:textId="77777777" w:rsidR="00A42A0C" w:rsidRDefault="000A4AC9" w:rsidP="005F4893">
      <w:pPr>
        <w:pStyle w:val="Kiwa-RapportTekst"/>
        <w:numPr>
          <w:ilvl w:val="0"/>
          <w:numId w:val="6"/>
        </w:numPr>
        <w:rPr>
          <w:rFonts w:cs="Arial"/>
        </w:rPr>
      </w:pPr>
      <w:r>
        <w:rPr>
          <w:rFonts w:cs="Arial"/>
          <w:lang w:val="nl-NL"/>
        </w:rPr>
        <w:t>volgens welke methoden die controles plaatsvinden;</w:t>
      </w:r>
    </w:p>
    <w:p w14:paraId="44053633" w14:textId="77777777" w:rsidR="00A42A0C" w:rsidRDefault="000A4AC9" w:rsidP="005F4893">
      <w:pPr>
        <w:pStyle w:val="Kiwa-RapportTekst"/>
        <w:numPr>
          <w:ilvl w:val="0"/>
          <w:numId w:val="6"/>
        </w:numPr>
        <w:rPr>
          <w:rFonts w:cs="Arial"/>
        </w:rPr>
      </w:pPr>
      <w:r>
        <w:rPr>
          <w:rFonts w:cs="Arial"/>
          <w:lang w:val="nl-NL"/>
        </w:rPr>
        <w:t>hoe vaak deze controles worden uitgevoerd;</w:t>
      </w:r>
    </w:p>
    <w:p w14:paraId="16FD2151" w14:textId="77777777" w:rsidR="00A42A0C" w:rsidRDefault="000A4AC9" w:rsidP="005F4893">
      <w:pPr>
        <w:pStyle w:val="Kiwa-RapportTekst"/>
        <w:numPr>
          <w:ilvl w:val="0"/>
          <w:numId w:val="6"/>
        </w:numPr>
        <w:rPr>
          <w:rFonts w:cs="Arial"/>
        </w:rPr>
      </w:pPr>
      <w:r>
        <w:rPr>
          <w:rFonts w:cs="Arial"/>
          <w:lang w:val="nl-NL"/>
        </w:rPr>
        <w:t>hoe de controleresultaten worden geregistreerd en bewaard.</w:t>
      </w:r>
    </w:p>
    <w:p w14:paraId="07F3CB4A" w14:textId="77777777" w:rsidR="00A42A0C" w:rsidRDefault="00000000" w:rsidP="00A42A0C">
      <w:pPr>
        <w:pStyle w:val="Kiwa-RapportTekst"/>
        <w:rPr>
          <w:rFonts w:cs="Arial"/>
        </w:rPr>
      </w:pPr>
    </w:p>
    <w:p w14:paraId="2ECA8577" w14:textId="77777777" w:rsidR="00A42A0C" w:rsidRDefault="000A4AC9" w:rsidP="00A42A0C">
      <w:pPr>
        <w:pStyle w:val="Kiwa-RapportTekst"/>
        <w:rPr>
          <w:rFonts w:eastAsia="SimSun" w:cs="Arial"/>
        </w:rPr>
      </w:pPr>
      <w:r>
        <w:rPr>
          <w:rFonts w:eastAsia="SimSun" w:cs="Arial"/>
          <w:lang w:val="nl-NL"/>
        </w:rPr>
        <w:t>Dit IKB-schema moet ten minste een gelijkwaardige afgeleide zijn van het in de bijlage vermelde model IKB-schema.</w:t>
      </w:r>
    </w:p>
    <w:p w14:paraId="2A6EE6D2" w14:textId="77777777" w:rsidR="00A42A0C" w:rsidRDefault="000A4AC9" w:rsidP="00A42A0C">
      <w:pPr>
        <w:pStyle w:val="Kop2"/>
      </w:pPr>
      <w:bookmarkStart w:id="130" w:name="_Toc445278664"/>
      <w:bookmarkStart w:id="131" w:name="_Toc442945494"/>
      <w:bookmarkStart w:id="132" w:name="_Toc509495207"/>
      <w:bookmarkStart w:id="133" w:name="_Toc115969906"/>
      <w:r>
        <w:t>Beheer</w:t>
      </w:r>
      <w:r w:rsidRPr="00000335">
        <w:t xml:space="preserve"> </w:t>
      </w:r>
      <w:r w:rsidRPr="00A42A0C">
        <w:t>van</w:t>
      </w:r>
      <w:r w:rsidRPr="00000335">
        <w:t xml:space="preserve"> laboratorium- en meetapparatuur</w:t>
      </w:r>
      <w:bookmarkEnd w:id="130"/>
      <w:bookmarkEnd w:id="131"/>
      <w:bookmarkEnd w:id="132"/>
      <w:bookmarkEnd w:id="133"/>
    </w:p>
    <w:p w14:paraId="7B99CFCA" w14:textId="77777777" w:rsidR="00A42A0C" w:rsidRDefault="000A4AC9" w:rsidP="00A42A0C">
      <w:pPr>
        <w:pStyle w:val="Kiwa-RapportTekst"/>
        <w:rPr>
          <w:rFonts w:cs="Arial"/>
        </w:rPr>
      </w:pPr>
      <w:r>
        <w:rPr>
          <w:rFonts w:cs="Arial"/>
          <w:lang w:val="nl-NL"/>
        </w:rPr>
        <w:t>De leverancier moet vaststellen welke laboratorium- en meetapparatuur er op basis van deze BRL nodig is om aan te tonen dat het product aan de gestelde eisen voldoet.</w:t>
      </w:r>
    </w:p>
    <w:p w14:paraId="56C57FDA" w14:textId="77777777" w:rsidR="00A42A0C" w:rsidRDefault="000A4AC9" w:rsidP="00A42A0C">
      <w:pPr>
        <w:pStyle w:val="Kiwa-RapportTekst"/>
        <w:rPr>
          <w:rFonts w:cs="Arial"/>
        </w:rPr>
      </w:pPr>
      <w:r>
        <w:rPr>
          <w:rFonts w:cs="Arial"/>
          <w:lang w:val="nl-NL"/>
        </w:rPr>
        <w:t xml:space="preserve">Wanneer nodig moet de laboratorium- en meetapparatuur met gespecificeerde tussenpozen zijn gekalibreerd. </w:t>
      </w:r>
    </w:p>
    <w:p w14:paraId="71C6B79E" w14:textId="77777777" w:rsidR="00A42A0C" w:rsidRDefault="000A4AC9" w:rsidP="00A42A0C">
      <w:pPr>
        <w:pStyle w:val="Kiwa-RapportTekst"/>
        <w:rPr>
          <w:rFonts w:cs="Arial"/>
        </w:rPr>
      </w:pPr>
      <w:r>
        <w:rPr>
          <w:rFonts w:cs="Arial"/>
          <w:lang w:val="nl-NL"/>
        </w:rPr>
        <w:t>De leverancier moet de geldigheid van de voorgaande meetresultaten beoordelen en registreren, wanneer bij de kalibratie blijkt dat de laboratorium- en meetapparatuur niet correct functioneert.</w:t>
      </w:r>
    </w:p>
    <w:p w14:paraId="6F7F180A" w14:textId="77777777" w:rsidR="00A42A0C" w:rsidRDefault="000A4AC9" w:rsidP="00A42A0C">
      <w:pPr>
        <w:pStyle w:val="Kiwa-RapportTekst"/>
        <w:rPr>
          <w:rFonts w:cs="Arial"/>
        </w:rPr>
      </w:pPr>
      <w:r>
        <w:rPr>
          <w:rFonts w:cs="Arial"/>
          <w:lang w:val="nl-NL"/>
        </w:rPr>
        <w:t>De betreffende meetapparatuur moet voorzien zijn van een identificatie waarmee de kalibratiestatus te bepalen is.</w:t>
      </w:r>
    </w:p>
    <w:p w14:paraId="79CA2A58" w14:textId="77777777" w:rsidR="00A42A0C" w:rsidRDefault="000A4AC9" w:rsidP="00A42A0C">
      <w:pPr>
        <w:pStyle w:val="Kiwa-RapportTekst"/>
        <w:rPr>
          <w:rFonts w:cs="Arial"/>
        </w:rPr>
      </w:pPr>
      <w:r>
        <w:rPr>
          <w:rFonts w:cs="Arial"/>
          <w:lang w:val="nl-NL"/>
        </w:rPr>
        <w:t>De leverancier moet de resultaten van de kalibraties registreren.</w:t>
      </w:r>
    </w:p>
    <w:p w14:paraId="5BC775C4" w14:textId="77777777" w:rsidR="00A42A0C" w:rsidRDefault="000A4AC9" w:rsidP="00A42A0C">
      <w:pPr>
        <w:pStyle w:val="Kop2"/>
      </w:pPr>
      <w:bookmarkStart w:id="134" w:name="_Toc445278665"/>
      <w:bookmarkStart w:id="135" w:name="_Toc442945495"/>
      <w:bookmarkStart w:id="136" w:name="_Toc509495208"/>
      <w:bookmarkStart w:id="137" w:name="_Toc115969907"/>
      <w:r w:rsidRPr="00000335">
        <w:t xml:space="preserve">Procedures en </w:t>
      </w:r>
      <w:r w:rsidRPr="00A42A0C">
        <w:t>werkinstructies</w:t>
      </w:r>
      <w:bookmarkEnd w:id="134"/>
      <w:bookmarkEnd w:id="135"/>
      <w:bookmarkEnd w:id="136"/>
      <w:bookmarkEnd w:id="137"/>
    </w:p>
    <w:p w14:paraId="0DFDCD87" w14:textId="77777777" w:rsidR="00A42A0C" w:rsidRDefault="000A4AC9" w:rsidP="00A42A0C">
      <w:pPr>
        <w:pStyle w:val="Kiwa-RapportTekst"/>
        <w:rPr>
          <w:rFonts w:cs="Arial"/>
        </w:rPr>
      </w:pPr>
      <w:r>
        <w:rPr>
          <w:rFonts w:cs="Arial"/>
          <w:lang w:val="nl-NL"/>
        </w:rPr>
        <w:t>De leverancier moet kunnen overleggen:</w:t>
      </w:r>
    </w:p>
    <w:p w14:paraId="5CC2680B" w14:textId="33EE6E60" w:rsidR="00A42A0C" w:rsidRPr="00E636E5" w:rsidRDefault="000A4AC9" w:rsidP="005F4893">
      <w:pPr>
        <w:pStyle w:val="Kiwa-RapportTekst"/>
        <w:numPr>
          <w:ilvl w:val="0"/>
          <w:numId w:val="7"/>
        </w:numPr>
        <w:tabs>
          <w:tab w:val="num" w:pos="284"/>
        </w:tabs>
        <w:ind w:left="284" w:hanging="284"/>
        <w:rPr>
          <w:rFonts w:cs="Arial"/>
        </w:rPr>
      </w:pPr>
      <w:r>
        <w:rPr>
          <w:rFonts w:cs="Arial"/>
          <w:lang w:val="nl-NL"/>
        </w:rPr>
        <w:t>procedures voor:</w:t>
      </w:r>
    </w:p>
    <w:p w14:paraId="3C7FBB90" w14:textId="6656B6BA" w:rsidR="00E636E5" w:rsidRPr="00C34517" w:rsidRDefault="00E636E5" w:rsidP="005F4893">
      <w:pPr>
        <w:pStyle w:val="Kiwa-RapportTekst"/>
        <w:numPr>
          <w:ilvl w:val="1"/>
          <w:numId w:val="4"/>
        </w:numPr>
        <w:tabs>
          <w:tab w:val="num" w:pos="426"/>
        </w:tabs>
        <w:ind w:left="426" w:hanging="142"/>
      </w:pPr>
      <w:r w:rsidRPr="009073BD">
        <w:rPr>
          <w:lang w:val="nl-NL"/>
        </w:rPr>
        <w:t xml:space="preserve">(voor)acceptatie </w:t>
      </w:r>
      <w:r w:rsidR="00A97874" w:rsidRPr="009073BD">
        <w:rPr>
          <w:lang w:val="nl-NL"/>
        </w:rPr>
        <w:t>van freesasfalt en asfaltgranulaat</w:t>
      </w:r>
      <w:r w:rsidR="00D24641" w:rsidRPr="009073BD">
        <w:rPr>
          <w:lang w:val="nl-NL"/>
        </w:rPr>
        <w:t xml:space="preserve"> waarin ook de eisen zijn verwerkt </w:t>
      </w:r>
      <w:r w:rsidR="0068017A" w:rsidRPr="009073BD">
        <w:rPr>
          <w:lang w:val="nl-NL"/>
        </w:rPr>
        <w:t xml:space="preserve">die </w:t>
      </w:r>
      <w:r w:rsidR="00D24641" w:rsidRPr="009073BD">
        <w:rPr>
          <w:lang w:val="nl-NL"/>
        </w:rPr>
        <w:t xml:space="preserve">CROW 210 </w:t>
      </w:r>
      <w:r w:rsidR="0068017A" w:rsidRPr="009073BD">
        <w:rPr>
          <w:lang w:val="nl-NL"/>
        </w:rPr>
        <w:t>stelt</w:t>
      </w:r>
      <w:r w:rsidR="00A97874" w:rsidRPr="009073BD">
        <w:rPr>
          <w:lang w:val="nl-NL"/>
        </w:rPr>
        <w:t>;</w:t>
      </w:r>
    </w:p>
    <w:p w14:paraId="291E4A16" w14:textId="6B266F10" w:rsidR="00A42A0C" w:rsidRPr="00C34517" w:rsidRDefault="000A4AC9" w:rsidP="005F4893">
      <w:pPr>
        <w:pStyle w:val="Kiwa-RapportTekst"/>
        <w:numPr>
          <w:ilvl w:val="1"/>
          <w:numId w:val="4"/>
        </w:numPr>
        <w:tabs>
          <w:tab w:val="num" w:pos="426"/>
        </w:tabs>
        <w:ind w:left="426" w:hanging="142"/>
      </w:pPr>
      <w:r w:rsidRPr="00C34517">
        <w:rPr>
          <w:rFonts w:cs="Arial"/>
          <w:lang w:val="nl-NL"/>
        </w:rPr>
        <w:t>de behandeling van producten met afwijkingen;</w:t>
      </w:r>
    </w:p>
    <w:p w14:paraId="0A0CEA8A" w14:textId="77777777" w:rsidR="00A42A0C" w:rsidRPr="00C34517" w:rsidRDefault="000A4AC9" w:rsidP="005F4893">
      <w:pPr>
        <w:pStyle w:val="Kiwa-RapportTekst"/>
        <w:numPr>
          <w:ilvl w:val="1"/>
          <w:numId w:val="4"/>
        </w:numPr>
        <w:tabs>
          <w:tab w:val="num" w:pos="426"/>
        </w:tabs>
        <w:ind w:left="426" w:hanging="142"/>
      </w:pPr>
      <w:r w:rsidRPr="00C34517">
        <w:rPr>
          <w:rFonts w:cs="Arial"/>
          <w:lang w:val="nl-NL"/>
        </w:rPr>
        <w:t>corrigerende maatregelen bij geconstateerde tekortkomingen;</w:t>
      </w:r>
    </w:p>
    <w:p w14:paraId="2C8E5A9E" w14:textId="21B28574" w:rsidR="00A42A0C" w:rsidRPr="00C34517" w:rsidRDefault="000A4AC9" w:rsidP="005F4893">
      <w:pPr>
        <w:pStyle w:val="Kiwa-RapportTekst"/>
        <w:numPr>
          <w:ilvl w:val="1"/>
          <w:numId w:val="4"/>
        </w:numPr>
        <w:tabs>
          <w:tab w:val="num" w:pos="426"/>
        </w:tabs>
        <w:ind w:left="426" w:hanging="142"/>
      </w:pPr>
      <w:r w:rsidRPr="00C34517">
        <w:rPr>
          <w:rFonts w:cs="Arial"/>
          <w:lang w:val="nl-NL"/>
        </w:rPr>
        <w:t>de behandeling van klachten over geleverde producten en/of diensten;</w:t>
      </w:r>
    </w:p>
    <w:p w14:paraId="4E95823F" w14:textId="3615BFFA" w:rsidR="00536C60" w:rsidRPr="00C34517" w:rsidRDefault="001E17FF" w:rsidP="005F4893">
      <w:pPr>
        <w:pStyle w:val="Kiwa-RapportTekst"/>
        <w:numPr>
          <w:ilvl w:val="1"/>
          <w:numId w:val="4"/>
        </w:numPr>
        <w:tabs>
          <w:tab w:val="num" w:pos="426"/>
        </w:tabs>
        <w:ind w:left="426" w:hanging="142"/>
      </w:pPr>
      <w:r w:rsidRPr="009073BD">
        <w:rPr>
          <w:lang w:val="nl-NL"/>
        </w:rPr>
        <w:t xml:space="preserve">het kwalificeren van het personeel zoals </w:t>
      </w:r>
      <w:r w:rsidR="00536C60" w:rsidRPr="009073BD">
        <w:rPr>
          <w:lang w:val="nl-NL"/>
        </w:rPr>
        <w:t xml:space="preserve">o.a. </w:t>
      </w:r>
      <w:r w:rsidRPr="009073BD">
        <w:rPr>
          <w:lang w:val="nl-NL"/>
        </w:rPr>
        <w:t>de acceptant</w:t>
      </w:r>
      <w:r w:rsidR="00536C60" w:rsidRPr="009073BD">
        <w:rPr>
          <w:lang w:val="nl-NL"/>
        </w:rPr>
        <w:t>, de laborant</w:t>
      </w:r>
      <w:r w:rsidRPr="009073BD">
        <w:rPr>
          <w:lang w:val="nl-NL"/>
        </w:rPr>
        <w:t xml:space="preserve"> en </w:t>
      </w:r>
      <w:r w:rsidR="00536C60" w:rsidRPr="009073BD">
        <w:rPr>
          <w:lang w:val="nl-NL"/>
        </w:rPr>
        <w:t>personen die de ingangscontrole doen</w:t>
      </w:r>
    </w:p>
    <w:p w14:paraId="02325D0F" w14:textId="16CBAF12" w:rsidR="00DB79BE" w:rsidRPr="00C34517" w:rsidRDefault="000A4AC9" w:rsidP="00B44C98">
      <w:pPr>
        <w:pStyle w:val="Kiwa-RapportTekst"/>
        <w:numPr>
          <w:ilvl w:val="0"/>
          <w:numId w:val="7"/>
        </w:numPr>
        <w:tabs>
          <w:tab w:val="num" w:pos="284"/>
        </w:tabs>
        <w:ind w:left="284" w:hanging="284"/>
        <w:rPr>
          <w:rFonts w:cs="Arial"/>
        </w:rPr>
      </w:pPr>
      <w:r w:rsidRPr="00C34517">
        <w:rPr>
          <w:rFonts w:cs="Arial"/>
          <w:lang w:val="nl-NL"/>
        </w:rPr>
        <w:t>de gehanteerde werkinstructies en controleformulieren</w:t>
      </w:r>
    </w:p>
    <w:p w14:paraId="5839B1AD" w14:textId="357CA003" w:rsidR="008128B6" w:rsidRPr="00D87950" w:rsidRDefault="000A4AC9" w:rsidP="00D87950">
      <w:pPr>
        <w:pStyle w:val="Kop2"/>
      </w:pPr>
      <w:bookmarkStart w:id="138" w:name="_Toc445278666"/>
      <w:bookmarkStart w:id="139" w:name="_Toc442945496"/>
      <w:bookmarkStart w:id="140" w:name="_Toc509495209"/>
      <w:bookmarkStart w:id="141" w:name="_Toc115969908"/>
      <w:r w:rsidRPr="000A4AC9">
        <w:t>Overige eisen aan het kwaliteitssysteem</w:t>
      </w:r>
      <w:bookmarkEnd w:id="138"/>
      <w:bookmarkEnd w:id="139"/>
      <w:bookmarkEnd w:id="140"/>
      <w:bookmarkEnd w:id="141"/>
    </w:p>
    <w:p w14:paraId="50957564" w14:textId="77777777" w:rsidR="00A42A0C" w:rsidRPr="00E51A01" w:rsidRDefault="000A4AC9" w:rsidP="00A42A0C">
      <w:pPr>
        <w:pStyle w:val="Kiwa-RapportTekst"/>
        <w:rPr>
          <w:rFonts w:cs="Arial"/>
        </w:rPr>
      </w:pPr>
      <w:r w:rsidRPr="00E51A01">
        <w:rPr>
          <w:rFonts w:cs="Arial"/>
          <w:lang w:val="nl-NL"/>
        </w:rPr>
        <w:t>De leverancier moet het volgende kunnen overleggen:</w:t>
      </w:r>
    </w:p>
    <w:p w14:paraId="616B8E50" w14:textId="74A5611F" w:rsidR="000A4AC9" w:rsidRPr="00C34517" w:rsidRDefault="001826D5" w:rsidP="005F4893">
      <w:pPr>
        <w:pStyle w:val="Kiwa-RapportTekst"/>
        <w:numPr>
          <w:ilvl w:val="0"/>
          <w:numId w:val="7"/>
        </w:numPr>
        <w:tabs>
          <w:tab w:val="num" w:pos="284"/>
        </w:tabs>
        <w:ind w:left="284" w:hanging="284"/>
        <w:rPr>
          <w:rFonts w:cs="Arial"/>
        </w:rPr>
      </w:pPr>
      <w:r w:rsidRPr="00C34517">
        <w:rPr>
          <w:rFonts w:cs="Arial"/>
          <w:lang w:val="nl-NL"/>
        </w:rPr>
        <w:t xml:space="preserve">Een </w:t>
      </w:r>
      <w:r w:rsidR="000A4AC9" w:rsidRPr="00C34517">
        <w:rPr>
          <w:rFonts w:cs="Arial"/>
          <w:lang w:val="nl-NL"/>
        </w:rPr>
        <w:t>organigram van de organisatie</w:t>
      </w:r>
      <w:r w:rsidR="00CC3186" w:rsidRPr="00C34517">
        <w:rPr>
          <w:rFonts w:cs="Arial"/>
          <w:lang w:val="nl-NL"/>
        </w:rPr>
        <w:t xml:space="preserve"> </w:t>
      </w:r>
      <w:r w:rsidRPr="00C34517">
        <w:rPr>
          <w:rFonts w:cs="Arial"/>
          <w:lang w:val="nl-NL"/>
        </w:rPr>
        <w:t>en een functie</w:t>
      </w:r>
      <w:r w:rsidR="00CC3186" w:rsidRPr="00C34517">
        <w:rPr>
          <w:rFonts w:cs="Arial"/>
          <w:lang w:val="nl-NL"/>
        </w:rPr>
        <w:t xml:space="preserve">omschrijving van de </w:t>
      </w:r>
      <w:r w:rsidRPr="00C34517">
        <w:rPr>
          <w:rFonts w:cs="Arial"/>
          <w:lang w:val="nl-NL"/>
        </w:rPr>
        <w:t>betrokken medewerkers</w:t>
      </w:r>
      <w:r w:rsidR="000A4AC9" w:rsidRPr="00C34517">
        <w:rPr>
          <w:rFonts w:cs="Arial"/>
          <w:lang w:val="nl-NL"/>
        </w:rPr>
        <w:t>;</w:t>
      </w:r>
    </w:p>
    <w:p w14:paraId="7ADC8A9E" w14:textId="2F70FBF9" w:rsidR="00A4740A" w:rsidRPr="00E51A01" w:rsidRDefault="00301E3A" w:rsidP="005F4893">
      <w:pPr>
        <w:pStyle w:val="Kiwa-RapportTekst"/>
        <w:numPr>
          <w:ilvl w:val="0"/>
          <w:numId w:val="7"/>
        </w:numPr>
        <w:tabs>
          <w:tab w:val="num" w:pos="284"/>
        </w:tabs>
        <w:ind w:left="284" w:hanging="284"/>
        <w:rPr>
          <w:rFonts w:cs="Arial"/>
        </w:rPr>
      </w:pPr>
      <w:r w:rsidRPr="00E51A01">
        <w:rPr>
          <w:rFonts w:cs="Arial"/>
          <w:lang w:val="nl-NL"/>
        </w:rPr>
        <w:t xml:space="preserve">een geldig </w:t>
      </w:r>
      <w:r w:rsidR="00A4740A" w:rsidRPr="00E51A01">
        <w:rPr>
          <w:rFonts w:cs="Arial"/>
          <w:lang w:val="nl-NL"/>
        </w:rPr>
        <w:t>ISO 9001</w:t>
      </w:r>
      <w:r w:rsidRPr="00E51A01">
        <w:rPr>
          <w:rFonts w:cs="Arial"/>
          <w:lang w:val="nl-NL"/>
        </w:rPr>
        <w:t xml:space="preserve"> certificaat</w:t>
      </w:r>
      <w:r w:rsidR="00E51A01" w:rsidRPr="00E51A01">
        <w:rPr>
          <w:rFonts w:cs="Arial"/>
          <w:lang w:val="nl-NL"/>
        </w:rPr>
        <w:t>.</w:t>
      </w:r>
    </w:p>
    <w:p w14:paraId="1847C027" w14:textId="77777777" w:rsidR="00245236" w:rsidRPr="00086AED" w:rsidRDefault="00000000" w:rsidP="00245236">
      <w:pPr>
        <w:pStyle w:val="Kiwa-RapportTekst"/>
        <w:rPr>
          <w:rFonts w:cs="Arial"/>
        </w:rPr>
      </w:pPr>
    </w:p>
    <w:p w14:paraId="359ECAFB" w14:textId="75BD60CE" w:rsidR="00245236" w:rsidRPr="00086AED" w:rsidRDefault="00000000" w:rsidP="00A42A0C">
      <w:pPr>
        <w:pStyle w:val="Kiwa-RapportTekst"/>
        <w:rPr>
          <w:rFonts w:cs="Arial"/>
        </w:rPr>
      </w:pPr>
    </w:p>
    <w:p w14:paraId="27DDD0A2" w14:textId="77777777" w:rsidR="00245236" w:rsidRPr="00E94FFC" w:rsidRDefault="000A4AC9" w:rsidP="00245236">
      <w:pPr>
        <w:pStyle w:val="Kop1"/>
      </w:pPr>
      <w:bookmarkStart w:id="142" w:name="_Toc405458644"/>
      <w:bookmarkStart w:id="143" w:name="_Toc115969909"/>
      <w:r w:rsidRPr="00E94FFC">
        <w:lastRenderedPageBreak/>
        <w:t>Afspraken over uitvoering certificatie</w:t>
      </w:r>
      <w:bookmarkEnd w:id="142"/>
      <w:bookmarkEnd w:id="143"/>
    </w:p>
    <w:p w14:paraId="03999B57" w14:textId="77777777" w:rsidR="00A42A0C" w:rsidRPr="00000335" w:rsidRDefault="000A4AC9" w:rsidP="00A42A0C">
      <w:pPr>
        <w:pStyle w:val="Kop2"/>
      </w:pPr>
      <w:bookmarkStart w:id="144" w:name="_Toc445278671"/>
      <w:bookmarkStart w:id="145" w:name="_Toc442945501"/>
      <w:bookmarkStart w:id="146" w:name="_Toc509495214"/>
      <w:bookmarkStart w:id="147" w:name="_Toc115969910"/>
      <w:r w:rsidRPr="00A42A0C">
        <w:t>Algemeen</w:t>
      </w:r>
      <w:bookmarkEnd w:id="144"/>
      <w:bookmarkEnd w:id="145"/>
      <w:bookmarkEnd w:id="146"/>
      <w:bookmarkEnd w:id="147"/>
    </w:p>
    <w:p w14:paraId="36E90CD5" w14:textId="77777777" w:rsidR="00A42A0C" w:rsidRDefault="000A4AC9" w:rsidP="00A42A0C">
      <w:pPr>
        <w:pStyle w:val="Kiwa-RapportTekst"/>
        <w:rPr>
          <w:rFonts w:eastAsia="SimSun" w:cs="Arial"/>
        </w:rPr>
      </w:pPr>
      <w:r>
        <w:rPr>
          <w:rFonts w:eastAsia="SimSun" w:cs="Arial"/>
          <w:lang w:val="nl-NL"/>
        </w:rPr>
        <w:t xml:space="preserve">De certificatie-instelling moet beschikken over een reglement, of een daaraan gelijkwaardig document, waarin de algemene regels zijn vastgelegd die bij certificatie worden gehanteerd. </w:t>
      </w:r>
    </w:p>
    <w:p w14:paraId="259E1202" w14:textId="77777777" w:rsidR="00A42A0C" w:rsidRDefault="000A4AC9" w:rsidP="00A42A0C">
      <w:pPr>
        <w:pStyle w:val="Kiwa-RapportTekst"/>
        <w:rPr>
          <w:rFonts w:eastAsia="SimSun" w:cs="Arial"/>
          <w:lang w:eastAsia="zh-CN"/>
        </w:rPr>
      </w:pPr>
      <w:r>
        <w:rPr>
          <w:rFonts w:eastAsia="SimSun" w:cs="Arial"/>
          <w:lang w:val="nl-NL" w:eastAsia="zh-CN"/>
        </w:rPr>
        <w:t>In het bijzonder zijn dit:</w:t>
      </w:r>
    </w:p>
    <w:p w14:paraId="3C25AD45" w14:textId="77777777" w:rsidR="00A42A0C" w:rsidRDefault="000A4AC9" w:rsidP="005F4893">
      <w:pPr>
        <w:pStyle w:val="Kiwa-RapportTekst"/>
        <w:numPr>
          <w:ilvl w:val="0"/>
          <w:numId w:val="8"/>
        </w:numPr>
        <w:tabs>
          <w:tab w:val="num" w:pos="284"/>
        </w:tabs>
        <w:ind w:left="284" w:hanging="284"/>
        <w:rPr>
          <w:rFonts w:eastAsia="SimSun" w:cs="Arial"/>
          <w:lang w:eastAsia="zh-CN"/>
        </w:rPr>
      </w:pPr>
      <w:r>
        <w:rPr>
          <w:rFonts w:eastAsia="SimSun" w:cs="Arial"/>
          <w:lang w:val="nl-NL" w:eastAsia="zh-CN"/>
        </w:rPr>
        <w:t>de algemene regels voor het uitvoeren van het toelatingsonderzoek, te onderscheiden naar de:</w:t>
      </w:r>
    </w:p>
    <w:p w14:paraId="0C75020B" w14:textId="77777777" w:rsidR="00A42A0C" w:rsidRDefault="000A4AC9" w:rsidP="005F4893">
      <w:pPr>
        <w:pStyle w:val="Kiwa-RapportTekst"/>
        <w:numPr>
          <w:ilvl w:val="1"/>
          <w:numId w:val="4"/>
        </w:numPr>
        <w:tabs>
          <w:tab w:val="num" w:pos="426"/>
        </w:tabs>
        <w:ind w:left="426" w:hanging="142"/>
        <w:rPr>
          <w:rFonts w:eastAsia="SimSun"/>
          <w:lang w:eastAsia="en-US"/>
        </w:rPr>
      </w:pPr>
      <w:r>
        <w:rPr>
          <w:rFonts w:eastAsia="SimSun" w:cs="Arial"/>
          <w:lang w:val="nl-NL"/>
        </w:rPr>
        <w:t>wijze waarop leveranciers worden geïnformeerd over de behandeling van een aanvraag;</w:t>
      </w:r>
    </w:p>
    <w:p w14:paraId="7FDC0887" w14:textId="77777777" w:rsidR="00A42A0C" w:rsidRDefault="000A4AC9" w:rsidP="005F4893">
      <w:pPr>
        <w:pStyle w:val="Kiwa-RapportTekst"/>
        <w:numPr>
          <w:ilvl w:val="1"/>
          <w:numId w:val="4"/>
        </w:numPr>
        <w:tabs>
          <w:tab w:val="num" w:pos="426"/>
        </w:tabs>
        <w:ind w:left="426" w:hanging="142"/>
        <w:rPr>
          <w:rFonts w:eastAsia="SimSun"/>
        </w:rPr>
      </w:pPr>
      <w:r>
        <w:rPr>
          <w:rFonts w:eastAsia="SimSun" w:cs="Arial"/>
          <w:lang w:val="nl-NL"/>
        </w:rPr>
        <w:t>uitvoering van het onderzoek;</w:t>
      </w:r>
    </w:p>
    <w:p w14:paraId="37402D83" w14:textId="77777777" w:rsidR="00A42A0C" w:rsidRDefault="000A4AC9" w:rsidP="005F4893">
      <w:pPr>
        <w:pStyle w:val="Kiwa-RapportTekst"/>
        <w:numPr>
          <w:ilvl w:val="1"/>
          <w:numId w:val="4"/>
        </w:numPr>
        <w:tabs>
          <w:tab w:val="num" w:pos="426"/>
        </w:tabs>
        <w:ind w:left="426" w:hanging="142"/>
        <w:rPr>
          <w:rFonts w:eastAsia="SimSun"/>
        </w:rPr>
      </w:pPr>
      <w:r>
        <w:rPr>
          <w:rFonts w:eastAsia="SimSun" w:cs="Arial"/>
          <w:lang w:val="nl-NL"/>
        </w:rPr>
        <w:t>beslissing naar aanleiding van het uitgevoerde onderzoek.</w:t>
      </w:r>
    </w:p>
    <w:p w14:paraId="341EC7D8" w14:textId="77777777" w:rsidR="00A42A0C" w:rsidRDefault="000A4AC9" w:rsidP="005F4893">
      <w:pPr>
        <w:pStyle w:val="Kiwa-RapportTekst"/>
        <w:numPr>
          <w:ilvl w:val="0"/>
          <w:numId w:val="8"/>
        </w:numPr>
        <w:tabs>
          <w:tab w:val="num" w:pos="284"/>
        </w:tabs>
        <w:ind w:left="284" w:hanging="284"/>
        <w:rPr>
          <w:rFonts w:eastAsia="SimSun" w:cs="Arial"/>
          <w:lang w:eastAsia="zh-CN"/>
        </w:rPr>
      </w:pPr>
      <w:r>
        <w:rPr>
          <w:rFonts w:eastAsia="SimSun" w:cs="Arial"/>
          <w:lang w:val="nl-NL" w:eastAsia="zh-CN"/>
        </w:rPr>
        <w:t>de algemene regels ten aanzien van de uitvoering van controles en de daarbij gehanteerde controleaspecten;</w:t>
      </w:r>
    </w:p>
    <w:p w14:paraId="1BE5675D" w14:textId="77777777" w:rsidR="00A42A0C" w:rsidRDefault="000A4AC9" w:rsidP="005F4893">
      <w:pPr>
        <w:pStyle w:val="Kiwa-RapportTekst"/>
        <w:numPr>
          <w:ilvl w:val="0"/>
          <w:numId w:val="8"/>
        </w:numPr>
        <w:tabs>
          <w:tab w:val="num" w:pos="284"/>
        </w:tabs>
        <w:ind w:left="284" w:hanging="284"/>
        <w:rPr>
          <w:rFonts w:eastAsia="SimSun" w:cs="Arial"/>
          <w:lang w:eastAsia="zh-CN"/>
        </w:rPr>
      </w:pPr>
      <w:r>
        <w:rPr>
          <w:rFonts w:eastAsia="SimSun" w:cs="Arial"/>
          <w:lang w:val="nl-NL" w:eastAsia="zh-CN"/>
        </w:rPr>
        <w:t>de door de certificatie-instelling te treffen maatregelen bij tekortkomingen;</w:t>
      </w:r>
    </w:p>
    <w:p w14:paraId="4ABB0F9C" w14:textId="77777777" w:rsidR="00A42A0C" w:rsidRDefault="000A4AC9" w:rsidP="005F4893">
      <w:pPr>
        <w:pStyle w:val="Kiwa-RapportTekst"/>
        <w:numPr>
          <w:ilvl w:val="0"/>
          <w:numId w:val="8"/>
        </w:numPr>
        <w:tabs>
          <w:tab w:val="num" w:pos="284"/>
        </w:tabs>
        <w:ind w:left="284" w:hanging="284"/>
        <w:rPr>
          <w:rFonts w:eastAsia="SimSun" w:cs="Arial"/>
          <w:lang w:eastAsia="zh-CN"/>
        </w:rPr>
      </w:pPr>
      <w:r>
        <w:rPr>
          <w:rFonts w:eastAsia="SimSun" w:cs="Arial"/>
          <w:lang w:val="nl-NL" w:eastAsia="zh-CN"/>
        </w:rPr>
        <w:t>de door de certificatie-instelling te ondernemen maatregelen bij oneigenlijk gebruik van certificaten, certificatiemerk, pictogrammen en logo’s;</w:t>
      </w:r>
    </w:p>
    <w:p w14:paraId="0552AFB0" w14:textId="77777777" w:rsidR="00A42A0C" w:rsidRDefault="000A4AC9" w:rsidP="005F4893">
      <w:pPr>
        <w:pStyle w:val="Kiwa-RapportTekst"/>
        <w:numPr>
          <w:ilvl w:val="0"/>
          <w:numId w:val="8"/>
        </w:numPr>
        <w:tabs>
          <w:tab w:val="num" w:pos="284"/>
        </w:tabs>
        <w:ind w:left="284" w:hanging="284"/>
        <w:rPr>
          <w:rFonts w:eastAsia="SimSun" w:cs="Arial"/>
          <w:lang w:eastAsia="zh-CN"/>
        </w:rPr>
      </w:pPr>
      <w:r>
        <w:rPr>
          <w:rFonts w:eastAsia="SimSun" w:cs="Arial"/>
          <w:lang w:val="nl-NL" w:eastAsia="zh-CN"/>
        </w:rPr>
        <w:t>de regels bij beëindiging van een certificaat;</w:t>
      </w:r>
    </w:p>
    <w:p w14:paraId="502AA883" w14:textId="77777777" w:rsidR="00A42A0C" w:rsidRDefault="000A4AC9" w:rsidP="005F4893">
      <w:pPr>
        <w:pStyle w:val="Kiwa-RapportTekst"/>
        <w:numPr>
          <w:ilvl w:val="0"/>
          <w:numId w:val="8"/>
        </w:numPr>
        <w:tabs>
          <w:tab w:val="num" w:pos="284"/>
        </w:tabs>
        <w:ind w:left="284" w:hanging="284"/>
        <w:rPr>
          <w:rFonts w:eastAsia="SimSun" w:cs="Arial"/>
          <w:lang w:eastAsia="zh-CN"/>
        </w:rPr>
      </w:pPr>
      <w:r>
        <w:rPr>
          <w:rFonts w:eastAsia="SimSun" w:cs="Arial"/>
          <w:lang w:val="nl-NL" w:eastAsia="zh-CN"/>
        </w:rPr>
        <w:t>de mogelijkheid tot het instellen van beroep tegen beslissingen of maatregelen van de certificatie-instelling.</w:t>
      </w:r>
    </w:p>
    <w:p w14:paraId="0F8F7E90" w14:textId="77777777" w:rsidR="00A42A0C" w:rsidRDefault="000A4AC9" w:rsidP="00A42A0C">
      <w:pPr>
        <w:pStyle w:val="Kop2"/>
        <w:rPr>
          <w:lang w:eastAsia="en-US"/>
        </w:rPr>
      </w:pPr>
      <w:bookmarkStart w:id="148" w:name="_Toc445278672"/>
      <w:bookmarkStart w:id="149" w:name="_Toc442945502"/>
      <w:bookmarkStart w:id="150" w:name="_Toc509495215"/>
      <w:bookmarkStart w:id="151" w:name="_Toc115969911"/>
      <w:r w:rsidRPr="00A42A0C">
        <w:t>Certificatiepersoneel</w:t>
      </w:r>
      <w:bookmarkEnd w:id="148"/>
      <w:bookmarkEnd w:id="149"/>
      <w:bookmarkEnd w:id="150"/>
      <w:bookmarkEnd w:id="151"/>
    </w:p>
    <w:p w14:paraId="0EF70D0B" w14:textId="77777777" w:rsidR="00A42A0C" w:rsidRDefault="000A4AC9" w:rsidP="00A42A0C">
      <w:pPr>
        <w:pStyle w:val="Kiwa-RapportTekst"/>
        <w:rPr>
          <w:rFonts w:eastAsia="SimSun" w:cs="Arial"/>
        </w:rPr>
      </w:pPr>
      <w:r>
        <w:rPr>
          <w:rFonts w:eastAsia="SimSun" w:cs="Arial"/>
          <w:lang w:val="nl-NL"/>
        </w:rPr>
        <w:t>Het bij certificatie betrokken personeel is te onderscheiden naar:</w:t>
      </w:r>
    </w:p>
    <w:p w14:paraId="36BC1159" w14:textId="77777777" w:rsidR="00A42A0C" w:rsidRDefault="000A4AC9" w:rsidP="005F4893">
      <w:pPr>
        <w:pStyle w:val="Kiwa-RapportTekst"/>
        <w:numPr>
          <w:ilvl w:val="0"/>
          <w:numId w:val="8"/>
        </w:numPr>
        <w:tabs>
          <w:tab w:val="num" w:pos="284"/>
        </w:tabs>
        <w:ind w:left="284" w:hanging="284"/>
        <w:rPr>
          <w:rFonts w:eastAsia="SimSun" w:cs="Arial"/>
          <w:lang w:eastAsia="zh-CN"/>
        </w:rPr>
      </w:pPr>
      <w:proofErr w:type="spellStart"/>
      <w:r>
        <w:rPr>
          <w:rFonts w:eastAsia="SimSun" w:cs="Arial"/>
          <w:lang w:val="nl-NL" w:eastAsia="zh-CN"/>
        </w:rPr>
        <w:t>Certification</w:t>
      </w:r>
      <w:proofErr w:type="spellEnd"/>
      <w:r>
        <w:rPr>
          <w:rFonts w:eastAsia="SimSun" w:cs="Arial"/>
          <w:lang w:val="nl-NL" w:eastAsia="zh-CN"/>
        </w:rPr>
        <w:t xml:space="preserve"> assessor (</w:t>
      </w:r>
      <w:r>
        <w:rPr>
          <w:rFonts w:eastAsia="SimSun" w:cs="Arial"/>
          <w:b/>
          <w:lang w:val="nl-NL" w:eastAsia="zh-CN"/>
        </w:rPr>
        <w:t>CAS</w:t>
      </w:r>
      <w:r>
        <w:rPr>
          <w:rFonts w:eastAsia="SimSun" w:cs="Arial"/>
          <w:lang w:val="nl-NL" w:eastAsia="zh-CN"/>
        </w:rPr>
        <w:t xml:space="preserve">): belast met het uitvoeren van ontwerp- en documentatiebeoordelingen, attesteringsonderzoeken, toelatingen, beoordelen van aanvragen en het reviewen van conformiteitsbeoordelingen; </w:t>
      </w:r>
    </w:p>
    <w:p w14:paraId="67F25F91" w14:textId="77777777" w:rsidR="00A42A0C" w:rsidRDefault="000A4AC9" w:rsidP="005F4893">
      <w:pPr>
        <w:pStyle w:val="Kiwa-RapportTekst"/>
        <w:numPr>
          <w:ilvl w:val="0"/>
          <w:numId w:val="8"/>
        </w:numPr>
        <w:tabs>
          <w:tab w:val="num" w:pos="284"/>
        </w:tabs>
        <w:ind w:left="284" w:hanging="284"/>
        <w:rPr>
          <w:rFonts w:eastAsia="SimSun" w:cs="Arial"/>
          <w:lang w:eastAsia="zh-CN"/>
        </w:rPr>
      </w:pPr>
      <w:r>
        <w:rPr>
          <w:rFonts w:eastAsia="SimSun" w:cs="Arial"/>
          <w:lang w:val="nl-NL" w:eastAsia="zh-CN"/>
        </w:rPr>
        <w:t>Site assessor (</w:t>
      </w:r>
      <w:r>
        <w:rPr>
          <w:rFonts w:eastAsia="SimSun" w:cs="Arial"/>
          <w:b/>
          <w:lang w:val="nl-NL" w:eastAsia="zh-CN"/>
        </w:rPr>
        <w:t>SAS</w:t>
      </w:r>
      <w:r>
        <w:rPr>
          <w:rFonts w:eastAsia="SimSun" w:cs="Arial"/>
          <w:lang w:val="nl-NL" w:eastAsia="zh-CN"/>
        </w:rPr>
        <w:t>): belast met de uitvoering van de externe controle bij de leverancier;</w:t>
      </w:r>
    </w:p>
    <w:p w14:paraId="58492E84" w14:textId="4770465E" w:rsidR="00A42A0C" w:rsidRPr="00EF6DA6" w:rsidRDefault="000A4AC9" w:rsidP="005F4893">
      <w:pPr>
        <w:pStyle w:val="Kiwa-RapportTekst"/>
        <w:numPr>
          <w:ilvl w:val="0"/>
          <w:numId w:val="8"/>
        </w:numPr>
        <w:tabs>
          <w:tab w:val="num" w:pos="284"/>
        </w:tabs>
        <w:ind w:left="284" w:hanging="284"/>
        <w:rPr>
          <w:rFonts w:eastAsia="SimSun" w:cs="Arial"/>
          <w:lang w:eastAsia="zh-CN"/>
        </w:rPr>
      </w:pPr>
      <w:proofErr w:type="spellStart"/>
      <w:r>
        <w:rPr>
          <w:rFonts w:eastAsia="SimSun" w:cs="Arial"/>
          <w:lang w:val="nl-NL" w:eastAsia="zh-CN"/>
        </w:rPr>
        <w:t>Decision</w:t>
      </w:r>
      <w:proofErr w:type="spellEnd"/>
      <w:r>
        <w:rPr>
          <w:rFonts w:eastAsia="SimSun" w:cs="Arial"/>
          <w:lang w:val="nl-NL" w:eastAsia="zh-CN"/>
        </w:rPr>
        <w:t xml:space="preserve"> maker (</w:t>
      </w:r>
      <w:r>
        <w:rPr>
          <w:rFonts w:eastAsia="SimSun" w:cs="Arial"/>
          <w:b/>
          <w:lang w:val="nl-NL" w:eastAsia="zh-CN"/>
        </w:rPr>
        <w:t>DM</w:t>
      </w:r>
      <w:r>
        <w:rPr>
          <w:rFonts w:eastAsia="SimSun" w:cs="Arial"/>
          <w:lang w:val="nl-NL" w:eastAsia="zh-CN"/>
        </w:rPr>
        <w:t>): belast met het nemen van beslissingen naar aanleiding van uitgevoerde toelatingsonderzoeken, voortzetting van certificatie naar aanleiding van uitgevoerde controles en beslissingen over de noodzaak tot het treffen van corrigerende maatregelen.</w:t>
      </w:r>
    </w:p>
    <w:p w14:paraId="08F2C36D" w14:textId="643FD415" w:rsidR="005D67D6" w:rsidRDefault="00676957" w:rsidP="006A024C">
      <w:pPr>
        <w:pStyle w:val="Kiwa-RapportTekst"/>
      </w:pPr>
      <w:r w:rsidRPr="00C34517">
        <w:rPr>
          <w:rFonts w:eastAsia="SimSun" w:cs="Arial"/>
          <w:lang w:val="nl-NL" w:eastAsia="zh-CN"/>
        </w:rPr>
        <w:t>H</w:t>
      </w:r>
      <w:r w:rsidR="00EF6DA6" w:rsidRPr="00C34517">
        <w:rPr>
          <w:rFonts w:eastAsia="SimSun" w:cs="Arial"/>
          <w:lang w:val="nl-NL" w:eastAsia="zh-CN"/>
        </w:rPr>
        <w:t xml:space="preserve">et bovengenoemde personeel moet </w:t>
      </w:r>
      <w:r w:rsidR="000719AF" w:rsidRPr="00C34517">
        <w:rPr>
          <w:rFonts w:eastAsia="SimSun" w:cs="Arial"/>
          <w:lang w:val="nl-NL" w:eastAsia="zh-CN"/>
        </w:rPr>
        <w:t xml:space="preserve">ten minste </w:t>
      </w:r>
      <w:r w:rsidRPr="00C34517">
        <w:rPr>
          <w:rFonts w:eastAsia="SimSun" w:cs="Arial"/>
          <w:lang w:val="nl-NL" w:eastAsia="zh-CN"/>
        </w:rPr>
        <w:t>gekwalificeerd zijn BRL 9320</w:t>
      </w:r>
      <w:r w:rsidR="000719AF" w:rsidRPr="00C34517">
        <w:rPr>
          <w:rFonts w:eastAsia="SimSun" w:cs="Arial"/>
          <w:lang w:val="nl-NL" w:eastAsia="zh-CN"/>
        </w:rPr>
        <w:t xml:space="preserve"> </w:t>
      </w:r>
      <w:r w:rsidR="009D0F65" w:rsidRPr="00C34517">
        <w:rPr>
          <w:rFonts w:eastAsia="SimSun" w:cs="Arial"/>
          <w:lang w:val="nl-NL" w:eastAsia="zh-CN"/>
        </w:rPr>
        <w:t>voor de functie zoals hierboven genoemd</w:t>
      </w:r>
      <w:r w:rsidR="006A024C" w:rsidRPr="00C34517">
        <w:rPr>
          <w:rFonts w:eastAsia="SimSun" w:cs="Arial"/>
          <w:lang w:val="nl-NL" w:eastAsia="zh-CN"/>
        </w:rPr>
        <w:t>.</w:t>
      </w:r>
      <w:bookmarkStart w:id="152" w:name="_Toc442945503"/>
    </w:p>
    <w:p w14:paraId="349BD5C0" w14:textId="77777777" w:rsidR="005D67D6" w:rsidRDefault="005D67D6" w:rsidP="005D67D6">
      <w:pPr>
        <w:pStyle w:val="Kiwa-RapportTekst"/>
        <w:rPr>
          <w:rFonts w:eastAsia="SimSun" w:cs="Arial"/>
          <w:lang w:eastAsia="zh-CN"/>
        </w:rPr>
      </w:pPr>
      <w:r>
        <w:rPr>
          <w:rFonts w:eastAsia="SimSun" w:cs="Arial"/>
          <w:lang w:val="nl-NL"/>
        </w:rPr>
        <w:t>Opleiding en ervaring van het betrokken certificatiepersoneel moeten zijn vastgelegd.</w:t>
      </w:r>
      <w:r>
        <w:rPr>
          <w:noProof/>
        </w:rPr>
        <w:t xml:space="preserve"> </w:t>
      </w:r>
      <w:r>
        <w:rPr>
          <w:noProof/>
        </w:rPr>
        <mc:AlternateContent>
          <mc:Choice Requires="wps">
            <w:drawing>
              <wp:anchor distT="0" distB="0" distL="114300" distR="114300" simplePos="0" relativeHeight="251666432" behindDoc="0" locked="0" layoutInCell="1" allowOverlap="1" wp14:anchorId="59640562" wp14:editId="6D2F6A3F">
                <wp:simplePos x="0" y="0"/>
                <wp:positionH relativeFrom="column">
                  <wp:posOffset>9525</wp:posOffset>
                </wp:positionH>
                <wp:positionV relativeFrom="paragraph">
                  <wp:posOffset>1724025</wp:posOffset>
                </wp:positionV>
                <wp:extent cx="7467600" cy="0"/>
                <wp:effectExtent l="0" t="0" r="0" b="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7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3BCA222" id="Line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35.75pt" to="588.75pt,1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EDMggEAAPQCAAAOAAAAZHJzL2Uyb0RvYy54bWysUk1vGyEQvVfKf0DcY9ZR5FTI6xwSJZek&#10;tZT0B4xZ8KICgxjiXf/7Ao3dtL1VvYyW+Xj73ptZ387esYNOZDH0fLnoONNB4WDDvuffXh8uP3NG&#10;GcIADoPu+VETv91cfFpPUeorHNENOrECEkhOsedjzlEKQWrUHmiBUYdSNJg85PJMezEkmAq6d+Kq&#10;61ZiwjTEhEoTlez9zyLfNHxjtMpfjSGdmet54ZZbTC3uahSbNch9gjha9U4D/oGFBxvKT89Q95CB&#10;vSX7F5S3KiGhyQuFXqAxVummoahZdn+oeRkh6qalmEPxbBP9P1j15XAXtqlSV3N4iU+ovhMLeDdC&#10;2OtG4PUYy+KW1SoxRZLnkfqguE1sNz3jUHrgLWNzYTbJV8iij83N7OPZbD1npkry5np1s+rKTtSp&#10;JkCeBmOi/KjRs/rRc2dD9QEkHJ4oVyIgTy01HfDBOtd26cJvidJYM4145VoPg+QOh+M2nQQVaxvi&#10;+xnU3X18t+lfx7r5AQAA//8DAFBLAwQUAAYACAAAACEA+D/fHdsAAAAKAQAADwAAAGRycy9kb3du&#10;cmV2LnhtbExPQU7DMBC8I/EHa5G4UadFkJLGqRAIOHCiRaq4ufE2CY3Xke0m6e/ZSEhwm9kZzc7k&#10;69G2okcfGkcK5rMEBFLpTEOVgs/ty80SRIiajG4doYIzBlgXlxe5zowb6AP7TawEh1DItII6xi6T&#10;MpQ1Wh1mrkNi7eC81ZGpr6TxeuBw28pFktxLqxviD7Xu8KnG8rg5WQXh+bhz31/D27J/8Ft8P+/K&#10;9PVWqeur8XEFIuIY/8ww1efqUHCnvTuRCaJlfsdGBYt0ApM+T1NG+9+TLHL5f0LxAwAA//8DAFBL&#10;AQItABQABgAIAAAAIQC2gziS/gAAAOEBAAATAAAAAAAAAAAAAAAAAAAAAABbQ29udGVudF9UeXBl&#10;c10ueG1sUEsBAi0AFAAGAAgAAAAhADj9If/WAAAAlAEAAAsAAAAAAAAAAAAAAAAALwEAAF9yZWxz&#10;Ly5yZWxzUEsBAi0AFAAGAAgAAAAhAEgMQMyCAQAA9AIAAA4AAAAAAAAAAAAAAAAALgIAAGRycy9l&#10;Mm9Eb2MueG1sUEsBAi0AFAAGAAgAAAAhAPg/3x3bAAAACgEAAA8AAAAAAAAAAAAAAAAA3AMAAGRy&#10;cy9kb3ducmV2LnhtbFBLBQYAAAAABAAEAPMAAADkBAAAAAA=&#10;" stroked="f"/>
            </w:pict>
          </mc:Fallback>
        </mc:AlternateContent>
      </w:r>
    </w:p>
    <w:p w14:paraId="1C2DA844" w14:textId="77777777" w:rsidR="00A42A0C" w:rsidRPr="00000335" w:rsidRDefault="000A4AC9" w:rsidP="00A42A0C">
      <w:pPr>
        <w:pStyle w:val="Kop2"/>
        <w:rPr>
          <w:rFonts w:eastAsia="SimSun"/>
        </w:rPr>
      </w:pPr>
      <w:bookmarkStart w:id="153" w:name="_Toc445278673"/>
      <w:bookmarkStart w:id="154" w:name="_Toc442945505"/>
      <w:bookmarkStart w:id="155" w:name="_Toc509495216"/>
      <w:bookmarkStart w:id="156" w:name="_Toc115969912"/>
      <w:bookmarkEnd w:id="152"/>
      <w:r w:rsidRPr="00000335">
        <w:rPr>
          <w:rFonts w:eastAsia="SimSun"/>
        </w:rPr>
        <w:t xml:space="preserve">Rapport </w:t>
      </w:r>
      <w:r w:rsidRPr="00A42A0C">
        <w:t>toelatingsonderzoek</w:t>
      </w:r>
      <w:bookmarkEnd w:id="153"/>
      <w:bookmarkEnd w:id="154"/>
      <w:bookmarkEnd w:id="155"/>
      <w:bookmarkEnd w:id="156"/>
    </w:p>
    <w:p w14:paraId="1E9CF014" w14:textId="77777777" w:rsidR="00A42A0C" w:rsidRDefault="000A4AC9" w:rsidP="00A42A0C">
      <w:pPr>
        <w:pStyle w:val="Kiwa-RapportTekst"/>
        <w:rPr>
          <w:rFonts w:eastAsia="SimSun" w:cs="Arial"/>
        </w:rPr>
      </w:pPr>
      <w:r>
        <w:rPr>
          <w:rFonts w:eastAsia="SimSun" w:cs="Arial"/>
          <w:lang w:val="nl-NL"/>
        </w:rPr>
        <w:t>De certificatie-instelling legt de bevindingen van het toelatingsonderzoek vast in een rapport. Het rapport moet aan de volgende eisen voldoen:</w:t>
      </w:r>
    </w:p>
    <w:p w14:paraId="05B2EBA9" w14:textId="77777777" w:rsidR="00A42A0C" w:rsidRDefault="000A4AC9" w:rsidP="005F4893">
      <w:pPr>
        <w:pStyle w:val="Kiwa-RapportTekst"/>
        <w:numPr>
          <w:ilvl w:val="0"/>
          <w:numId w:val="8"/>
        </w:numPr>
        <w:tabs>
          <w:tab w:val="num" w:pos="284"/>
        </w:tabs>
        <w:ind w:left="284" w:hanging="284"/>
        <w:rPr>
          <w:rFonts w:eastAsia="SimSun" w:cs="Arial"/>
          <w:lang w:eastAsia="zh-CN"/>
        </w:rPr>
      </w:pPr>
      <w:r>
        <w:rPr>
          <w:rFonts w:eastAsia="SimSun" w:cs="Arial"/>
          <w:lang w:val="nl-NL" w:eastAsia="zh-CN"/>
        </w:rPr>
        <w:t>volledigheid: het rapport doet een uitspraak over alle in de BRL gestelde eisen;</w:t>
      </w:r>
    </w:p>
    <w:p w14:paraId="3C07754E" w14:textId="77777777" w:rsidR="00A42A0C" w:rsidRDefault="000A4AC9" w:rsidP="005F4893">
      <w:pPr>
        <w:pStyle w:val="Kiwa-RapportTekst"/>
        <w:numPr>
          <w:ilvl w:val="0"/>
          <w:numId w:val="8"/>
        </w:numPr>
        <w:tabs>
          <w:tab w:val="num" w:pos="284"/>
        </w:tabs>
        <w:ind w:left="284" w:hanging="284"/>
        <w:rPr>
          <w:rFonts w:eastAsia="SimSun" w:cs="Arial"/>
          <w:lang w:eastAsia="zh-CN"/>
        </w:rPr>
      </w:pPr>
      <w:r>
        <w:rPr>
          <w:rFonts w:eastAsia="SimSun" w:cs="Arial"/>
          <w:lang w:val="nl-NL" w:eastAsia="zh-CN"/>
        </w:rPr>
        <w:t>traceerbaarheid: de bevindingen waarop uitspraken zijn gebaseerd moeten traceerbaar zijn vastgelegd;</w:t>
      </w:r>
    </w:p>
    <w:p w14:paraId="052C130C" w14:textId="77777777" w:rsidR="00A42A0C" w:rsidRDefault="000A4AC9" w:rsidP="005F4893">
      <w:pPr>
        <w:pStyle w:val="Kiwa-RapportTekst"/>
        <w:numPr>
          <w:ilvl w:val="0"/>
          <w:numId w:val="8"/>
        </w:numPr>
        <w:tabs>
          <w:tab w:val="num" w:pos="284"/>
        </w:tabs>
        <w:ind w:left="284" w:hanging="284"/>
        <w:rPr>
          <w:rFonts w:eastAsia="SimSun" w:cs="Arial"/>
          <w:lang w:eastAsia="zh-CN"/>
        </w:rPr>
      </w:pPr>
      <w:r>
        <w:rPr>
          <w:rFonts w:eastAsia="SimSun" w:cs="Arial"/>
          <w:lang w:val="nl-NL" w:eastAsia="zh-CN"/>
        </w:rPr>
        <w:t>basis voor beslissing: over certificaatverlening moet de DM zijn beslissing kunnen baseren op de in het rapport vastgelegde bevindingen.</w:t>
      </w:r>
    </w:p>
    <w:p w14:paraId="06E36172" w14:textId="77777777" w:rsidR="00A42A0C" w:rsidRPr="00000335" w:rsidRDefault="000A4AC9" w:rsidP="00A42A0C">
      <w:pPr>
        <w:pStyle w:val="Kop2"/>
        <w:rPr>
          <w:rFonts w:eastAsia="SimSun"/>
        </w:rPr>
      </w:pPr>
      <w:bookmarkStart w:id="157" w:name="_Toc445278674"/>
      <w:bookmarkStart w:id="158" w:name="_Toc442945506"/>
      <w:bookmarkStart w:id="159" w:name="_Toc509495217"/>
      <w:bookmarkStart w:id="160" w:name="_Toc115969913"/>
      <w:r w:rsidRPr="00000335">
        <w:rPr>
          <w:rFonts w:eastAsia="SimSun"/>
        </w:rPr>
        <w:t>Beslissing over certificaatverlening</w:t>
      </w:r>
      <w:bookmarkEnd w:id="157"/>
      <w:bookmarkEnd w:id="158"/>
      <w:bookmarkEnd w:id="159"/>
      <w:bookmarkEnd w:id="160"/>
    </w:p>
    <w:p w14:paraId="5C1DFAB9" w14:textId="77777777" w:rsidR="00A42A0C" w:rsidRDefault="000A4AC9" w:rsidP="00A42A0C">
      <w:pPr>
        <w:pStyle w:val="Kiwa-RapportTekst"/>
        <w:rPr>
          <w:rFonts w:eastAsia="SimSun" w:cs="Arial"/>
        </w:rPr>
      </w:pPr>
      <w:r>
        <w:rPr>
          <w:rFonts w:eastAsia="SimSun" w:cs="Arial"/>
          <w:lang w:val="nl-NL"/>
        </w:rPr>
        <w:t>De beslissing over certificaatverlening moet plaats vinden door een daartoe gekwalificeerde beslisser, die niet zelf bij het certificaatonderzoek betrokken is geweest. De beslissing moet traceerbaar zijn vastgelegd.</w:t>
      </w:r>
    </w:p>
    <w:p w14:paraId="052880C6" w14:textId="77777777" w:rsidR="00A42A0C" w:rsidRPr="00000335" w:rsidRDefault="000A4AC9" w:rsidP="00A42A0C">
      <w:pPr>
        <w:pStyle w:val="Kop2"/>
        <w:rPr>
          <w:rFonts w:eastAsia="SimSun"/>
        </w:rPr>
      </w:pPr>
      <w:bookmarkStart w:id="161" w:name="_Toc445278675"/>
      <w:bookmarkStart w:id="162" w:name="_Toc442945507"/>
      <w:bookmarkStart w:id="163" w:name="_Toc509495218"/>
      <w:bookmarkStart w:id="164" w:name="_Toc115969914"/>
      <w:r w:rsidRPr="00A42A0C">
        <w:rPr>
          <w:rFonts w:eastAsia="SimSun"/>
        </w:rPr>
        <w:t>Uitvoeringsvorm</w:t>
      </w:r>
      <w:r w:rsidRPr="00000335">
        <w:rPr>
          <w:rFonts w:eastAsia="SimSun"/>
        </w:rPr>
        <w:t xml:space="preserve"> kwaliteitsverklaring</w:t>
      </w:r>
      <w:bookmarkEnd w:id="161"/>
      <w:bookmarkEnd w:id="162"/>
      <w:bookmarkEnd w:id="163"/>
      <w:bookmarkEnd w:id="164"/>
    </w:p>
    <w:p w14:paraId="7DE0DF2D" w14:textId="77777777" w:rsidR="00A42A0C" w:rsidRDefault="000A4AC9" w:rsidP="00A42A0C">
      <w:pPr>
        <w:pStyle w:val="Kiwa-RapportTekst"/>
        <w:rPr>
          <w:rFonts w:eastAsia="SimSun" w:cs="Arial"/>
        </w:rPr>
      </w:pPr>
      <w:r>
        <w:rPr>
          <w:rFonts w:eastAsia="SimSun" w:cs="Arial"/>
          <w:lang w:val="nl-NL"/>
        </w:rPr>
        <w:t>Het productcertificaat moet zijn uitgevoerd conform het als bijlage opgenomen model.</w:t>
      </w:r>
    </w:p>
    <w:p w14:paraId="36DECAD8" w14:textId="77777777" w:rsidR="00A42A0C" w:rsidRPr="00000335" w:rsidRDefault="000A4AC9" w:rsidP="00A42A0C">
      <w:pPr>
        <w:pStyle w:val="Kop2"/>
        <w:rPr>
          <w:rFonts w:eastAsia="SimSun"/>
        </w:rPr>
      </w:pPr>
      <w:bookmarkStart w:id="165" w:name="_Toc445278676"/>
      <w:bookmarkStart w:id="166" w:name="_Toc442945508"/>
      <w:bookmarkStart w:id="167" w:name="_Toc509495219"/>
      <w:bookmarkStart w:id="168" w:name="_Toc115969915"/>
      <w:r w:rsidRPr="00000335">
        <w:rPr>
          <w:rFonts w:eastAsia="SimSun"/>
        </w:rPr>
        <w:lastRenderedPageBreak/>
        <w:t>Aard en frequentie van externe controles</w:t>
      </w:r>
      <w:bookmarkEnd w:id="165"/>
      <w:bookmarkEnd w:id="166"/>
      <w:bookmarkEnd w:id="167"/>
      <w:bookmarkEnd w:id="168"/>
    </w:p>
    <w:p w14:paraId="1C187FEF" w14:textId="77777777" w:rsidR="00A42A0C" w:rsidRDefault="000A4AC9" w:rsidP="00A42A0C">
      <w:pPr>
        <w:pStyle w:val="Kiwa-RapportTekst"/>
        <w:rPr>
          <w:rFonts w:eastAsia="SimSun"/>
        </w:rPr>
      </w:pPr>
      <w:r>
        <w:rPr>
          <w:rFonts w:eastAsia="SimSun"/>
          <w:lang w:val="nl-NL"/>
        </w:rPr>
        <w:t xml:space="preserve">De certificatie-instelling moet controle uitoefenen bij de leverancier op de naleving van zijn verplichtingen. Over de aan te houden controlefrequentie beslist het College van Deskundigen. </w:t>
      </w:r>
    </w:p>
    <w:p w14:paraId="72F0C7E4" w14:textId="77777777" w:rsidR="00A42A0C" w:rsidRDefault="00000000" w:rsidP="00A42A0C">
      <w:pPr>
        <w:rPr>
          <w:rFonts w:eastAsia="SimSun" w:cs="Arial"/>
        </w:rPr>
      </w:pPr>
    </w:p>
    <w:p w14:paraId="0F24321F" w14:textId="458D55C9" w:rsidR="000C6084" w:rsidRDefault="000A4AC9" w:rsidP="00A42A0C">
      <w:pPr>
        <w:pStyle w:val="Kiwa-RapportTekst"/>
        <w:rPr>
          <w:rFonts w:eastAsia="SimSun"/>
          <w:lang w:val="nl-NL"/>
        </w:rPr>
      </w:pPr>
      <w:r>
        <w:rPr>
          <w:rFonts w:eastAsia="SimSun"/>
          <w:lang w:val="nl-NL"/>
        </w:rPr>
        <w:t xml:space="preserve">Bij de inwerkingtreding van deze BRL is de frequentie vastgesteld </w:t>
      </w:r>
      <w:r w:rsidRPr="005C7A3F">
        <w:rPr>
          <w:rFonts w:eastAsia="SimSun"/>
          <w:lang w:val="nl-NL"/>
        </w:rPr>
        <w:t xml:space="preserve">op </w:t>
      </w:r>
      <w:r w:rsidR="00951C0C" w:rsidRPr="005C7A3F">
        <w:rPr>
          <w:rFonts w:eastAsia="SimSun"/>
          <w:lang w:val="nl-NL"/>
        </w:rPr>
        <w:t>3</w:t>
      </w:r>
      <w:r w:rsidRPr="005C7A3F">
        <w:rPr>
          <w:rFonts w:eastAsia="SimSun"/>
          <w:lang w:val="nl-NL"/>
        </w:rPr>
        <w:t xml:space="preserve">  controlebezoeken per jaar</w:t>
      </w:r>
      <w:r w:rsidR="000C6084" w:rsidRPr="005C7A3F">
        <w:rPr>
          <w:rFonts w:eastAsia="SimSun"/>
          <w:lang w:val="nl-NL"/>
        </w:rPr>
        <w:t>.</w:t>
      </w:r>
    </w:p>
    <w:p w14:paraId="32BAD02E" w14:textId="77777777" w:rsidR="00A42A0C" w:rsidRDefault="00000000" w:rsidP="00A42A0C">
      <w:pPr>
        <w:pStyle w:val="Kiwa-RapportTekst"/>
        <w:rPr>
          <w:rFonts w:eastAsia="SimSun"/>
        </w:rPr>
      </w:pPr>
    </w:p>
    <w:p w14:paraId="43D13EF7" w14:textId="77777777" w:rsidR="00A42A0C" w:rsidRPr="000C6084" w:rsidRDefault="000A4AC9" w:rsidP="00A42A0C">
      <w:pPr>
        <w:pStyle w:val="Kiwa-RapportTekst"/>
        <w:rPr>
          <w:rFonts w:eastAsia="SimSun" w:cs="Arial"/>
        </w:rPr>
      </w:pPr>
      <w:r w:rsidRPr="000C6084">
        <w:rPr>
          <w:rFonts w:eastAsia="SimSun" w:cs="Arial"/>
          <w:lang w:val="nl-NL"/>
        </w:rPr>
        <w:t>De door de certificatie-instelling uit te voeren controles zal ten minste betrekking hebben op:</w:t>
      </w:r>
    </w:p>
    <w:p w14:paraId="4D6963CB" w14:textId="77777777" w:rsidR="00A42A0C" w:rsidRPr="000C6084" w:rsidRDefault="000A4AC9" w:rsidP="005F4893">
      <w:pPr>
        <w:pStyle w:val="Kiwa-RapportTekst"/>
        <w:numPr>
          <w:ilvl w:val="0"/>
          <w:numId w:val="8"/>
        </w:numPr>
        <w:tabs>
          <w:tab w:val="num" w:pos="284"/>
        </w:tabs>
        <w:ind w:left="284" w:hanging="284"/>
        <w:rPr>
          <w:rFonts w:eastAsia="SimSun" w:cs="Arial"/>
          <w:lang w:eastAsia="zh-CN"/>
        </w:rPr>
      </w:pPr>
      <w:r w:rsidRPr="000C6084">
        <w:rPr>
          <w:rFonts w:eastAsia="SimSun" w:cs="Arial"/>
          <w:lang w:val="nl-NL" w:eastAsia="zh-CN"/>
        </w:rPr>
        <w:t>de in het certificaat vastgelegde productspecificaties;</w:t>
      </w:r>
    </w:p>
    <w:p w14:paraId="5F264952" w14:textId="77777777" w:rsidR="00A42A0C" w:rsidRPr="000C6084" w:rsidRDefault="000A4AC9" w:rsidP="005F4893">
      <w:pPr>
        <w:pStyle w:val="Kiwa-RapportTekst"/>
        <w:numPr>
          <w:ilvl w:val="0"/>
          <w:numId w:val="8"/>
        </w:numPr>
        <w:tabs>
          <w:tab w:val="num" w:pos="284"/>
        </w:tabs>
        <w:ind w:left="284" w:hanging="284"/>
        <w:rPr>
          <w:rFonts w:eastAsia="SimSun" w:cs="Arial"/>
          <w:lang w:eastAsia="zh-CN"/>
        </w:rPr>
      </w:pPr>
      <w:r w:rsidRPr="000C6084">
        <w:rPr>
          <w:rFonts w:eastAsia="SimSun" w:cs="Arial"/>
          <w:lang w:val="nl-NL" w:eastAsia="zh-CN"/>
        </w:rPr>
        <w:t>het productieproces van de producten;</w:t>
      </w:r>
    </w:p>
    <w:p w14:paraId="5AD7C22D" w14:textId="77777777" w:rsidR="00A42A0C" w:rsidRPr="000C6084" w:rsidRDefault="000A4AC9" w:rsidP="005F4893">
      <w:pPr>
        <w:pStyle w:val="Kiwa-RapportTekst"/>
        <w:numPr>
          <w:ilvl w:val="0"/>
          <w:numId w:val="8"/>
        </w:numPr>
        <w:tabs>
          <w:tab w:val="num" w:pos="284"/>
        </w:tabs>
        <w:ind w:left="284" w:hanging="284"/>
        <w:rPr>
          <w:rFonts w:eastAsia="SimSun" w:cs="Arial"/>
          <w:lang w:eastAsia="zh-CN"/>
        </w:rPr>
      </w:pPr>
      <w:r w:rsidRPr="000C6084">
        <w:rPr>
          <w:rFonts w:eastAsia="SimSun" w:cs="Arial"/>
          <w:lang w:val="nl-NL" w:eastAsia="zh-CN"/>
        </w:rPr>
        <w:t>het IKB-schema van de leverancier en de resultaten van door de leverancier uitgevoerde controles;</w:t>
      </w:r>
    </w:p>
    <w:p w14:paraId="22412E10" w14:textId="77777777" w:rsidR="00A42A0C" w:rsidRPr="000C6084" w:rsidRDefault="000A4AC9" w:rsidP="005F4893">
      <w:pPr>
        <w:pStyle w:val="Kiwa-RapportTekst"/>
        <w:numPr>
          <w:ilvl w:val="0"/>
          <w:numId w:val="8"/>
        </w:numPr>
        <w:tabs>
          <w:tab w:val="num" w:pos="284"/>
        </w:tabs>
        <w:ind w:left="284" w:hanging="284"/>
        <w:rPr>
          <w:rFonts w:eastAsia="SimSun" w:cs="Arial"/>
          <w:lang w:eastAsia="zh-CN"/>
        </w:rPr>
      </w:pPr>
      <w:r w:rsidRPr="000C6084">
        <w:rPr>
          <w:rFonts w:eastAsia="SimSun" w:cs="Arial"/>
          <w:lang w:val="nl-NL" w:eastAsia="zh-CN"/>
        </w:rPr>
        <w:t>de juiste wijze van merken van de gecertificeerde producten;</w:t>
      </w:r>
    </w:p>
    <w:p w14:paraId="3990DD00" w14:textId="77777777" w:rsidR="00A42A0C" w:rsidRPr="000C6084" w:rsidRDefault="000A4AC9" w:rsidP="005F4893">
      <w:pPr>
        <w:pStyle w:val="Kiwa-RapportTekst"/>
        <w:numPr>
          <w:ilvl w:val="0"/>
          <w:numId w:val="8"/>
        </w:numPr>
        <w:tabs>
          <w:tab w:val="num" w:pos="284"/>
        </w:tabs>
        <w:ind w:left="284" w:hanging="284"/>
        <w:rPr>
          <w:rFonts w:eastAsia="SimSun" w:cs="Arial"/>
          <w:lang w:eastAsia="zh-CN"/>
        </w:rPr>
      </w:pPr>
      <w:r w:rsidRPr="000C6084">
        <w:rPr>
          <w:rFonts w:eastAsia="SimSun" w:cs="Arial"/>
          <w:lang w:val="nl-NL" w:eastAsia="zh-CN"/>
        </w:rPr>
        <w:t>de naleving van de vereiste procedures,</w:t>
      </w:r>
    </w:p>
    <w:p w14:paraId="057B23E4" w14:textId="77777777" w:rsidR="00A42A0C" w:rsidRPr="000C6084" w:rsidRDefault="000A4AC9" w:rsidP="005F4893">
      <w:pPr>
        <w:pStyle w:val="Kiwa-RapportTekst"/>
        <w:numPr>
          <w:ilvl w:val="0"/>
          <w:numId w:val="8"/>
        </w:numPr>
        <w:tabs>
          <w:tab w:val="num" w:pos="284"/>
        </w:tabs>
        <w:ind w:left="284" w:hanging="284"/>
        <w:rPr>
          <w:rFonts w:eastAsia="SimSun" w:cs="Arial"/>
          <w:lang w:eastAsia="zh-CN"/>
        </w:rPr>
      </w:pPr>
      <w:r w:rsidRPr="000C6084">
        <w:rPr>
          <w:rFonts w:eastAsia="SimSun" w:cs="Arial"/>
          <w:lang w:val="nl-NL" w:eastAsia="zh-CN"/>
        </w:rPr>
        <w:t>behandeling van klachten over geleverde producten.</w:t>
      </w:r>
    </w:p>
    <w:p w14:paraId="4225D6F7" w14:textId="77777777" w:rsidR="00A42A0C" w:rsidRDefault="00000000" w:rsidP="00A42A0C">
      <w:pPr>
        <w:pStyle w:val="Kiwa-RapportTekst"/>
        <w:rPr>
          <w:rFonts w:eastAsia="SimSun" w:cs="Arial"/>
        </w:rPr>
      </w:pPr>
    </w:p>
    <w:p w14:paraId="40B4A6CF" w14:textId="77777777" w:rsidR="00A42A0C" w:rsidRDefault="000A4AC9" w:rsidP="00A42A0C">
      <w:pPr>
        <w:pStyle w:val="Kiwa-RapportTekst"/>
        <w:rPr>
          <w:rFonts w:eastAsia="SimSun" w:cs="Arial"/>
        </w:rPr>
      </w:pPr>
      <w:r>
        <w:rPr>
          <w:rFonts w:eastAsia="SimSun" w:cs="Arial"/>
          <w:lang w:val="nl-NL"/>
        </w:rPr>
        <w:t>De bevindingen van elke uitgevoerde controle zullen door Kiwa herleidbaar worden vastgelegd in een rapport.</w:t>
      </w:r>
    </w:p>
    <w:p w14:paraId="6D702E4F" w14:textId="77777777" w:rsidR="00A42A0C" w:rsidRPr="00000335" w:rsidRDefault="000A4AC9" w:rsidP="00A42A0C">
      <w:pPr>
        <w:pStyle w:val="Kop2"/>
        <w:rPr>
          <w:rFonts w:eastAsia="SimSun"/>
        </w:rPr>
      </w:pPr>
      <w:bookmarkStart w:id="169" w:name="_Toc445278678"/>
      <w:bookmarkStart w:id="170" w:name="_Toc442945510"/>
      <w:bookmarkStart w:id="171" w:name="_Toc509495220"/>
      <w:bookmarkStart w:id="172" w:name="_Hlk509238169"/>
      <w:bookmarkStart w:id="173" w:name="_Toc115969916"/>
      <w:r w:rsidRPr="00A42A0C">
        <w:rPr>
          <w:rFonts w:eastAsia="SimSun"/>
        </w:rPr>
        <w:t>Tekortkomingen</w:t>
      </w:r>
      <w:bookmarkEnd w:id="169"/>
      <w:bookmarkEnd w:id="170"/>
      <w:bookmarkEnd w:id="171"/>
      <w:bookmarkEnd w:id="173"/>
    </w:p>
    <w:p w14:paraId="03AD881C" w14:textId="77777777" w:rsidR="00A42A0C" w:rsidRDefault="000A4AC9" w:rsidP="00A42A0C">
      <w:pPr>
        <w:pStyle w:val="Kiwa-RapportTekst"/>
        <w:rPr>
          <w:rFonts w:eastAsia="SimSun" w:cs="Arial"/>
        </w:rPr>
      </w:pPr>
      <w:r w:rsidRPr="00E67466">
        <w:rPr>
          <w:rFonts w:eastAsia="SimSun" w:cs="Arial"/>
          <w:lang w:val="nl-NL"/>
        </w:rPr>
        <w:t>Bij het niet voldoen aan de eisen worden door Kiwa maatregelen genomen conform het sanctiebele</w:t>
      </w:r>
      <w:r>
        <w:rPr>
          <w:rFonts w:eastAsia="SimSun" w:cs="Arial"/>
          <w:lang w:val="nl-NL"/>
        </w:rPr>
        <w:t>id zoals beschreven in het Kiwa Reglement voor Certificatie.</w:t>
      </w:r>
    </w:p>
    <w:p w14:paraId="334B53F1" w14:textId="77777777" w:rsidR="00A42A0C" w:rsidRPr="00E67466" w:rsidRDefault="000A4AC9" w:rsidP="00A42A0C">
      <w:pPr>
        <w:pStyle w:val="Kiwa-RapportTekst"/>
        <w:rPr>
          <w:rFonts w:eastAsia="SimSun" w:cs="Arial"/>
        </w:rPr>
      </w:pPr>
      <w:r>
        <w:rPr>
          <w:rFonts w:eastAsia="SimSun" w:cs="Arial"/>
          <w:lang w:val="nl-NL"/>
        </w:rPr>
        <w:t xml:space="preserve">Het Kiwa Reglement voor Certificatie is beschikbaar </w:t>
      </w:r>
      <w:r w:rsidRPr="00E67466">
        <w:rPr>
          <w:rFonts w:eastAsia="SimSun" w:cs="Arial"/>
          <w:lang w:val="nl-NL"/>
        </w:rPr>
        <w:t xml:space="preserve">via de </w:t>
      </w:r>
      <w:r>
        <w:rPr>
          <w:rFonts w:eastAsia="SimSun" w:cs="Arial"/>
          <w:lang w:val="nl-NL"/>
        </w:rPr>
        <w:t xml:space="preserve">“Nieuws en publicaties” </w:t>
      </w:r>
      <w:r w:rsidRPr="00E67466">
        <w:rPr>
          <w:rFonts w:eastAsia="SimSun" w:cs="Arial"/>
          <w:lang w:val="nl-NL"/>
        </w:rPr>
        <w:t>pagina op de website van</w:t>
      </w:r>
      <w:r w:rsidRPr="00E67466">
        <w:rPr>
          <w:rFonts w:eastAsia="SimSun" w:cs="Arial"/>
          <w:bCs/>
          <w:lang w:val="nl-NL"/>
        </w:rPr>
        <w:t xml:space="preserve"> Kiwa</w:t>
      </w:r>
      <w:r>
        <w:rPr>
          <w:rFonts w:eastAsia="SimSun" w:cs="Arial"/>
          <w:bCs/>
          <w:lang w:val="nl-NL"/>
        </w:rPr>
        <w:t xml:space="preserve"> </w:t>
      </w:r>
      <w:hyperlink r:id="rId16" w:history="1">
        <w:proofErr w:type="spellStart"/>
        <w:r>
          <w:rPr>
            <w:rStyle w:val="Hyperlink"/>
            <w:rFonts w:eastAsia="SimSun" w:cs="Arial"/>
          </w:rPr>
          <w:t>Kiwa</w:t>
        </w:r>
        <w:proofErr w:type="spellEnd"/>
        <w:r>
          <w:rPr>
            <w:rStyle w:val="Hyperlink"/>
            <w:rFonts w:eastAsia="SimSun" w:cs="Arial"/>
          </w:rPr>
          <w:t xml:space="preserve"> Reglement voor Certificatie</w:t>
        </w:r>
      </w:hyperlink>
      <w:r>
        <w:rPr>
          <w:rFonts w:eastAsia="SimSun" w:cs="Arial"/>
          <w:bCs/>
          <w:lang w:val="nl-NL"/>
        </w:rPr>
        <w:t xml:space="preserve">. </w:t>
      </w:r>
    </w:p>
    <w:p w14:paraId="6BE0201C" w14:textId="77777777" w:rsidR="00A42A0C" w:rsidRPr="00000335" w:rsidRDefault="000A4AC9" w:rsidP="00A42A0C">
      <w:pPr>
        <w:pStyle w:val="Kop2"/>
        <w:rPr>
          <w:rFonts w:eastAsia="SimSun"/>
        </w:rPr>
      </w:pPr>
      <w:bookmarkStart w:id="174" w:name="_Toc445278677"/>
      <w:bookmarkStart w:id="175" w:name="_Toc442945509"/>
      <w:bookmarkStart w:id="176" w:name="_Toc509495221"/>
      <w:bookmarkStart w:id="177" w:name="_Toc115969917"/>
      <w:bookmarkEnd w:id="172"/>
      <w:r w:rsidRPr="00000335">
        <w:rPr>
          <w:rFonts w:eastAsia="SimSun"/>
        </w:rPr>
        <w:t xml:space="preserve">Rapportage </w:t>
      </w:r>
      <w:r w:rsidRPr="00A42A0C">
        <w:rPr>
          <w:rFonts w:eastAsia="SimSun"/>
        </w:rPr>
        <w:t>aan</w:t>
      </w:r>
      <w:r w:rsidRPr="00000335">
        <w:rPr>
          <w:rFonts w:eastAsia="SimSun"/>
        </w:rPr>
        <w:t xml:space="preserve"> College van Deskundigen</w:t>
      </w:r>
      <w:bookmarkEnd w:id="174"/>
      <w:bookmarkEnd w:id="175"/>
      <w:bookmarkEnd w:id="176"/>
      <w:bookmarkEnd w:id="177"/>
    </w:p>
    <w:p w14:paraId="103CD107" w14:textId="77777777" w:rsidR="00A42A0C" w:rsidRDefault="000A4AC9" w:rsidP="00A42A0C">
      <w:pPr>
        <w:pStyle w:val="Kiwa-RapportTekst"/>
      </w:pPr>
      <w:r>
        <w:rPr>
          <w:lang w:val="nl-NL"/>
        </w:rPr>
        <w:t>De certificatie-instelling rapporteert ten minste jaarlijks over de uitgevoerde certificatiewerkzaamheden. In deze rapportage moeten de volgende onderwerpen aan de orde komen:</w:t>
      </w:r>
    </w:p>
    <w:p w14:paraId="082BC0F4" w14:textId="77777777" w:rsidR="00A42A0C" w:rsidRDefault="000A4AC9" w:rsidP="005F4893">
      <w:pPr>
        <w:pStyle w:val="Kiwa-RapportTekst"/>
        <w:numPr>
          <w:ilvl w:val="0"/>
          <w:numId w:val="8"/>
        </w:numPr>
        <w:tabs>
          <w:tab w:val="num" w:pos="284"/>
        </w:tabs>
        <w:ind w:left="284" w:hanging="284"/>
        <w:rPr>
          <w:rFonts w:eastAsia="SimSun" w:cs="Arial"/>
          <w:lang w:eastAsia="zh-CN"/>
        </w:rPr>
      </w:pPr>
      <w:r>
        <w:rPr>
          <w:rFonts w:eastAsia="SimSun" w:cs="Arial"/>
          <w:lang w:val="nl-NL" w:eastAsia="zh-CN"/>
        </w:rPr>
        <w:t>mutaties in aantal certificaten (nieuw/vervallen);</w:t>
      </w:r>
    </w:p>
    <w:p w14:paraId="11960817" w14:textId="77777777" w:rsidR="00A42A0C" w:rsidRDefault="000A4AC9" w:rsidP="005F4893">
      <w:pPr>
        <w:pStyle w:val="Kiwa-RapportTekst"/>
        <w:numPr>
          <w:ilvl w:val="0"/>
          <w:numId w:val="8"/>
        </w:numPr>
        <w:tabs>
          <w:tab w:val="num" w:pos="284"/>
        </w:tabs>
        <w:ind w:left="284" w:hanging="284"/>
        <w:rPr>
          <w:rFonts w:eastAsia="SimSun" w:cs="Arial"/>
          <w:lang w:eastAsia="zh-CN"/>
        </w:rPr>
      </w:pPr>
      <w:r>
        <w:rPr>
          <w:rFonts w:eastAsia="SimSun" w:cs="Arial"/>
          <w:lang w:val="nl-NL" w:eastAsia="zh-CN"/>
        </w:rPr>
        <w:t>aantal uitgevoerde controles in relatie tot de vastgestelde frequentie;</w:t>
      </w:r>
    </w:p>
    <w:p w14:paraId="43C11DB7" w14:textId="77777777" w:rsidR="00A42A0C" w:rsidRDefault="000A4AC9" w:rsidP="005F4893">
      <w:pPr>
        <w:pStyle w:val="Kiwa-RapportTekst"/>
        <w:numPr>
          <w:ilvl w:val="0"/>
          <w:numId w:val="8"/>
        </w:numPr>
        <w:tabs>
          <w:tab w:val="num" w:pos="284"/>
        </w:tabs>
        <w:ind w:left="284" w:hanging="284"/>
        <w:rPr>
          <w:rFonts w:eastAsia="SimSun" w:cs="Arial"/>
          <w:lang w:eastAsia="zh-CN"/>
        </w:rPr>
      </w:pPr>
      <w:r>
        <w:rPr>
          <w:rFonts w:eastAsia="SimSun" w:cs="Arial"/>
          <w:lang w:val="nl-NL" w:eastAsia="zh-CN"/>
        </w:rPr>
        <w:t>resultaten van de controles;</w:t>
      </w:r>
    </w:p>
    <w:p w14:paraId="629DDAA2" w14:textId="77777777" w:rsidR="00A42A0C" w:rsidRDefault="000A4AC9" w:rsidP="005F4893">
      <w:pPr>
        <w:pStyle w:val="Kiwa-RapportTekst"/>
        <w:numPr>
          <w:ilvl w:val="0"/>
          <w:numId w:val="8"/>
        </w:numPr>
        <w:tabs>
          <w:tab w:val="num" w:pos="284"/>
        </w:tabs>
        <w:ind w:left="284" w:hanging="284"/>
        <w:rPr>
          <w:rFonts w:eastAsia="SimSun" w:cs="Arial"/>
          <w:lang w:eastAsia="zh-CN"/>
        </w:rPr>
      </w:pPr>
      <w:r>
        <w:rPr>
          <w:rFonts w:eastAsia="SimSun" w:cs="Arial"/>
          <w:lang w:val="nl-NL" w:eastAsia="zh-CN"/>
        </w:rPr>
        <w:t>opgelegde maatregelen bij tekortkomingen;</w:t>
      </w:r>
    </w:p>
    <w:p w14:paraId="5CD95AEE" w14:textId="77777777" w:rsidR="00A42A0C" w:rsidRDefault="000A4AC9" w:rsidP="005F4893">
      <w:pPr>
        <w:pStyle w:val="Kiwa-RapportTekst"/>
        <w:numPr>
          <w:ilvl w:val="0"/>
          <w:numId w:val="8"/>
        </w:numPr>
        <w:tabs>
          <w:tab w:val="num" w:pos="284"/>
        </w:tabs>
        <w:ind w:left="284" w:hanging="284"/>
        <w:rPr>
          <w:rFonts w:eastAsia="SimSun" w:cs="Arial"/>
          <w:lang w:eastAsia="zh-CN"/>
        </w:rPr>
      </w:pPr>
      <w:r>
        <w:rPr>
          <w:rFonts w:eastAsia="SimSun" w:cs="Arial"/>
          <w:lang w:val="nl-NL" w:eastAsia="zh-CN"/>
        </w:rPr>
        <w:t>ontvangen klachten van derden over gecertificeerde producten.</w:t>
      </w:r>
    </w:p>
    <w:p w14:paraId="198253C0" w14:textId="77777777" w:rsidR="00A42A0C" w:rsidRPr="00000335" w:rsidRDefault="000A4AC9" w:rsidP="00A42A0C">
      <w:pPr>
        <w:pStyle w:val="Kop2"/>
        <w:rPr>
          <w:rFonts w:eastAsia="SimSun"/>
        </w:rPr>
      </w:pPr>
      <w:bookmarkStart w:id="178" w:name="_Toc445278679"/>
      <w:bookmarkStart w:id="179" w:name="_Toc442945511"/>
      <w:bookmarkStart w:id="180" w:name="_Toc509495222"/>
      <w:bookmarkStart w:id="181" w:name="_Toc115969918"/>
      <w:r w:rsidRPr="00000335">
        <w:rPr>
          <w:rFonts w:eastAsia="SimSun"/>
        </w:rPr>
        <w:t>Interpretatie van eisen</w:t>
      </w:r>
      <w:bookmarkEnd w:id="178"/>
      <w:bookmarkEnd w:id="179"/>
      <w:bookmarkEnd w:id="180"/>
      <w:bookmarkEnd w:id="181"/>
    </w:p>
    <w:p w14:paraId="37D3A6D2" w14:textId="77777777" w:rsidR="00A42A0C" w:rsidRDefault="000A4AC9" w:rsidP="00A42A0C">
      <w:pPr>
        <w:pStyle w:val="Kiwa-RapportTekst"/>
        <w:rPr>
          <w:rFonts w:cs="Arial"/>
        </w:rPr>
      </w:pPr>
      <w:r>
        <w:rPr>
          <w:rFonts w:eastAsia="SimSun" w:cs="Arial"/>
          <w:lang w:val="nl-NL"/>
        </w:rPr>
        <w:t xml:space="preserve">Het College van Deskundigen mag de interpretatie van de in deze BRL </w:t>
      </w:r>
      <w:r>
        <w:rPr>
          <w:rFonts w:cs="Arial"/>
          <w:lang w:val="nl-NL"/>
        </w:rPr>
        <w:t>gestelde</w:t>
      </w:r>
      <w:r>
        <w:rPr>
          <w:rFonts w:eastAsia="SimSun" w:cs="Arial"/>
          <w:lang w:val="nl-NL"/>
        </w:rPr>
        <w:t xml:space="preserve"> eisen vastleggen in één afzonderlijk interpretatiedocument</w:t>
      </w:r>
      <w:r>
        <w:rPr>
          <w:rFonts w:cs="Arial"/>
          <w:lang w:val="nl-NL"/>
        </w:rPr>
        <w:t>.</w:t>
      </w:r>
    </w:p>
    <w:p w14:paraId="2C863E94" w14:textId="77777777" w:rsidR="00245236" w:rsidRPr="00086AED" w:rsidRDefault="00000000" w:rsidP="00245236">
      <w:pPr>
        <w:rPr>
          <w:rFonts w:cs="Arial"/>
        </w:rPr>
      </w:pPr>
    </w:p>
    <w:p w14:paraId="351B7C86" w14:textId="77777777" w:rsidR="00245236" w:rsidRPr="00E94FFC" w:rsidRDefault="000A4AC9" w:rsidP="00245236">
      <w:pPr>
        <w:pStyle w:val="Kop1"/>
      </w:pPr>
      <w:bookmarkStart w:id="182" w:name="_Toc405458654"/>
      <w:bookmarkStart w:id="183" w:name="_Toc115969919"/>
      <w:r w:rsidRPr="00E94FFC">
        <w:lastRenderedPageBreak/>
        <w:t>Lijst van vermelde documenten</w:t>
      </w:r>
      <w:bookmarkEnd w:id="182"/>
      <w:bookmarkEnd w:id="183"/>
    </w:p>
    <w:p w14:paraId="5168B4B9" w14:textId="7DBF1F99" w:rsidR="008D77DC" w:rsidRDefault="000A4AC9" w:rsidP="008D77DC">
      <w:pPr>
        <w:pStyle w:val="Kop2"/>
      </w:pPr>
      <w:bookmarkStart w:id="184" w:name="_Toc445278683"/>
      <w:bookmarkStart w:id="185" w:name="_Toc442945515"/>
      <w:bookmarkStart w:id="186" w:name="_Toc509495226"/>
      <w:bookmarkStart w:id="187" w:name="_Toc115969920"/>
      <w:r w:rsidRPr="00000335">
        <w:t xml:space="preserve">Normen / </w:t>
      </w:r>
      <w:r w:rsidRPr="008D77DC">
        <w:t>normatieve</w:t>
      </w:r>
      <w:r w:rsidRPr="00000335">
        <w:t xml:space="preserve"> documenten:</w:t>
      </w:r>
      <w:bookmarkEnd w:id="184"/>
      <w:bookmarkEnd w:id="185"/>
      <w:bookmarkEnd w:id="186"/>
      <w:bookmarkEnd w:id="187"/>
    </w:p>
    <w:p w14:paraId="7CE8540A" w14:textId="77777777" w:rsidR="00A35B65" w:rsidRPr="00A35B65" w:rsidRDefault="00A35B65" w:rsidP="00A35B65">
      <w:pPr>
        <w:pStyle w:val="Kiwa-RapportTekst"/>
        <w:rPr>
          <w:lang w:val="nl-NL"/>
        </w:rPr>
      </w:pPr>
    </w:p>
    <w:tbl>
      <w:tblPr>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2"/>
        <w:gridCol w:w="5244"/>
        <w:gridCol w:w="1004"/>
      </w:tblGrid>
      <w:tr w:rsidR="008D77DC" w:rsidRPr="002D2700" w14:paraId="50E2251F" w14:textId="77777777" w:rsidTr="00003724">
        <w:tc>
          <w:tcPr>
            <w:tcW w:w="2122" w:type="dxa"/>
            <w:shd w:val="clear" w:color="auto" w:fill="A6A6A6"/>
            <w:hideMark/>
          </w:tcPr>
          <w:p w14:paraId="38E9F95F" w14:textId="77777777" w:rsidR="008D77DC" w:rsidRPr="002D2700" w:rsidRDefault="000A4AC9" w:rsidP="00E042B3">
            <w:pPr>
              <w:pStyle w:val="TabelTekst"/>
              <w:ind w:left="74"/>
              <w:contextualSpacing/>
              <w:rPr>
                <w:rFonts w:cs="Arial"/>
                <w:szCs w:val="18"/>
                <w:lang w:val="nl-NL"/>
              </w:rPr>
            </w:pPr>
            <w:r w:rsidRPr="002D2700">
              <w:rPr>
                <w:rFonts w:cs="Arial"/>
                <w:szCs w:val="18"/>
                <w:lang w:val="nl-NL"/>
              </w:rPr>
              <w:t>Nummer</w:t>
            </w:r>
          </w:p>
        </w:tc>
        <w:tc>
          <w:tcPr>
            <w:tcW w:w="5244" w:type="dxa"/>
            <w:shd w:val="clear" w:color="auto" w:fill="A6A6A6"/>
            <w:hideMark/>
          </w:tcPr>
          <w:p w14:paraId="03107507" w14:textId="77777777" w:rsidR="008D77DC" w:rsidRPr="002D2700" w:rsidRDefault="000A4AC9" w:rsidP="00E042B3">
            <w:pPr>
              <w:pStyle w:val="TabelTekst"/>
              <w:spacing w:before="60" w:after="60"/>
              <w:ind w:left="74"/>
              <w:contextualSpacing/>
              <w:rPr>
                <w:rFonts w:cs="Arial"/>
                <w:szCs w:val="18"/>
                <w:lang w:val="nl-NL"/>
              </w:rPr>
            </w:pPr>
            <w:r w:rsidRPr="002D2700">
              <w:rPr>
                <w:rFonts w:cs="Arial"/>
                <w:szCs w:val="18"/>
                <w:lang w:val="nl-NL"/>
              </w:rPr>
              <w:t>Titel</w:t>
            </w:r>
          </w:p>
        </w:tc>
        <w:tc>
          <w:tcPr>
            <w:tcW w:w="1004" w:type="dxa"/>
            <w:shd w:val="clear" w:color="auto" w:fill="A6A6A6"/>
            <w:hideMark/>
          </w:tcPr>
          <w:p w14:paraId="296633E8" w14:textId="77777777" w:rsidR="008D77DC" w:rsidRPr="002D2700" w:rsidRDefault="000A4AC9" w:rsidP="00E042B3">
            <w:pPr>
              <w:pStyle w:val="TabelTekst"/>
              <w:spacing w:before="60" w:after="60"/>
              <w:ind w:left="74"/>
              <w:contextualSpacing/>
              <w:rPr>
                <w:rFonts w:cs="Arial"/>
                <w:szCs w:val="18"/>
                <w:lang w:val="nl-NL"/>
              </w:rPr>
            </w:pPr>
            <w:r w:rsidRPr="002D2700">
              <w:rPr>
                <w:rFonts w:cs="Arial"/>
                <w:szCs w:val="18"/>
                <w:lang w:val="nl-NL"/>
              </w:rPr>
              <w:t>Versie*</w:t>
            </w:r>
          </w:p>
        </w:tc>
      </w:tr>
      <w:tr w:rsidR="00E15494" w:rsidRPr="002D2700" w14:paraId="46A202F2" w14:textId="77777777" w:rsidTr="00003724">
        <w:tc>
          <w:tcPr>
            <w:tcW w:w="2122" w:type="dxa"/>
            <w:shd w:val="clear" w:color="auto" w:fill="auto"/>
            <w:vAlign w:val="center"/>
          </w:tcPr>
          <w:p w14:paraId="5656C944" w14:textId="74EDE1B5" w:rsidR="00E15494" w:rsidRDefault="00E15494" w:rsidP="00E15494">
            <w:pPr>
              <w:pStyle w:val="TabelTekst"/>
              <w:spacing w:before="60" w:after="60"/>
              <w:ind w:left="74"/>
              <w:contextualSpacing/>
              <w:rPr>
                <w:rFonts w:cs="Arial"/>
                <w:szCs w:val="18"/>
                <w:lang w:val="nl-NL"/>
              </w:rPr>
            </w:pPr>
            <w:r w:rsidRPr="000E0701">
              <w:rPr>
                <w:rFonts w:cs="Arial"/>
                <w:szCs w:val="18"/>
                <w:lang w:val="nl-NL"/>
              </w:rPr>
              <w:t>AP 04</w:t>
            </w:r>
          </w:p>
        </w:tc>
        <w:tc>
          <w:tcPr>
            <w:tcW w:w="5244" w:type="dxa"/>
            <w:shd w:val="clear" w:color="auto" w:fill="auto"/>
            <w:vAlign w:val="center"/>
          </w:tcPr>
          <w:p w14:paraId="5A74080C" w14:textId="64F8E486" w:rsidR="00E15494" w:rsidRDefault="00E15494" w:rsidP="00E15494">
            <w:pPr>
              <w:pStyle w:val="TabelTekst"/>
              <w:spacing w:before="60" w:after="60"/>
              <w:ind w:left="74"/>
              <w:contextualSpacing/>
              <w:rPr>
                <w:rFonts w:cs="Arial"/>
                <w:szCs w:val="18"/>
                <w:lang w:val="nl-NL"/>
              </w:rPr>
            </w:pPr>
            <w:r w:rsidRPr="000E0701">
              <w:rPr>
                <w:rFonts w:cs="Arial"/>
                <w:bCs/>
                <w:sz w:val="20"/>
              </w:rPr>
              <w:t>Accreditatieprogramma voor keuring van partijen grond, bouwstoffen en korrelvormige afvalstoffen</w:t>
            </w:r>
          </w:p>
        </w:tc>
        <w:tc>
          <w:tcPr>
            <w:tcW w:w="1004" w:type="dxa"/>
            <w:shd w:val="clear" w:color="auto" w:fill="auto"/>
            <w:vAlign w:val="center"/>
          </w:tcPr>
          <w:p w14:paraId="3065A61A" w14:textId="77777777" w:rsidR="00E15494" w:rsidRPr="002D2700" w:rsidRDefault="00E15494" w:rsidP="00E15494">
            <w:pPr>
              <w:pStyle w:val="TabelTekst"/>
              <w:rPr>
                <w:rFonts w:cs="Arial"/>
                <w:highlight w:val="green"/>
                <w:lang w:val="nl-NL"/>
              </w:rPr>
            </w:pPr>
          </w:p>
        </w:tc>
      </w:tr>
      <w:tr w:rsidR="00791BA9" w:rsidRPr="002D2700" w14:paraId="2446E370" w14:textId="77777777" w:rsidTr="00003724">
        <w:tc>
          <w:tcPr>
            <w:tcW w:w="2122" w:type="dxa"/>
            <w:shd w:val="clear" w:color="auto" w:fill="auto"/>
            <w:vAlign w:val="center"/>
          </w:tcPr>
          <w:p w14:paraId="16514724" w14:textId="6673BF49" w:rsidR="00791BA9" w:rsidRPr="000A4AC9" w:rsidRDefault="00791BA9" w:rsidP="00E042B3">
            <w:pPr>
              <w:pStyle w:val="TabelTekst"/>
              <w:spacing w:before="60" w:after="60"/>
              <w:ind w:left="74"/>
              <w:contextualSpacing/>
              <w:rPr>
                <w:rFonts w:cs="Arial"/>
                <w:szCs w:val="18"/>
                <w:lang w:val="nl-NL"/>
              </w:rPr>
            </w:pPr>
            <w:r>
              <w:rPr>
                <w:rFonts w:cs="Arial"/>
                <w:szCs w:val="18"/>
                <w:lang w:val="nl-NL"/>
              </w:rPr>
              <w:t>BRL 2506</w:t>
            </w:r>
          </w:p>
        </w:tc>
        <w:tc>
          <w:tcPr>
            <w:tcW w:w="5244" w:type="dxa"/>
            <w:shd w:val="clear" w:color="auto" w:fill="auto"/>
            <w:vAlign w:val="center"/>
          </w:tcPr>
          <w:p w14:paraId="4722EFD8" w14:textId="5E32CE7D" w:rsidR="00791BA9" w:rsidRPr="000A4AC9" w:rsidRDefault="00DD4D2E" w:rsidP="00E042B3">
            <w:pPr>
              <w:pStyle w:val="TabelTekst"/>
              <w:spacing w:before="60" w:after="60"/>
              <w:ind w:left="74"/>
              <w:contextualSpacing/>
              <w:rPr>
                <w:rFonts w:cs="Arial"/>
                <w:szCs w:val="18"/>
                <w:lang w:val="nl-NL"/>
              </w:rPr>
            </w:pPr>
            <w:r>
              <w:rPr>
                <w:rFonts w:cs="Arial"/>
                <w:szCs w:val="18"/>
                <w:lang w:val="nl-NL"/>
              </w:rPr>
              <w:t>B</w:t>
            </w:r>
            <w:r w:rsidR="0072426C">
              <w:rPr>
                <w:rFonts w:cs="Arial"/>
                <w:szCs w:val="18"/>
                <w:lang w:val="nl-NL"/>
              </w:rPr>
              <w:t>eoordelingsrichtlijn voor recycling</w:t>
            </w:r>
            <w:r w:rsidR="00DF7363">
              <w:rPr>
                <w:rFonts w:cs="Arial"/>
                <w:szCs w:val="18"/>
                <w:lang w:val="nl-NL"/>
              </w:rPr>
              <w:t xml:space="preserve">granulaten – deel </w:t>
            </w:r>
            <w:r>
              <w:rPr>
                <w:rFonts w:cs="Arial"/>
                <w:szCs w:val="18"/>
                <w:lang w:val="nl-NL"/>
              </w:rPr>
              <w:t>1: het KOMO productcertificaat</w:t>
            </w:r>
          </w:p>
        </w:tc>
        <w:tc>
          <w:tcPr>
            <w:tcW w:w="1004" w:type="dxa"/>
            <w:shd w:val="clear" w:color="auto" w:fill="auto"/>
            <w:vAlign w:val="center"/>
          </w:tcPr>
          <w:p w14:paraId="2257FB0D" w14:textId="77777777" w:rsidR="00791BA9" w:rsidRPr="002D2700" w:rsidRDefault="00791BA9" w:rsidP="00E042B3">
            <w:pPr>
              <w:pStyle w:val="TabelTekst"/>
              <w:rPr>
                <w:rFonts w:cs="Arial"/>
                <w:highlight w:val="green"/>
                <w:lang w:val="nl-NL"/>
              </w:rPr>
            </w:pPr>
          </w:p>
        </w:tc>
      </w:tr>
      <w:tr w:rsidR="008D77DC" w:rsidRPr="002D2700" w14:paraId="35C84442" w14:textId="77777777" w:rsidTr="00003724">
        <w:tc>
          <w:tcPr>
            <w:tcW w:w="2122" w:type="dxa"/>
            <w:shd w:val="clear" w:color="auto" w:fill="auto"/>
            <w:vAlign w:val="center"/>
          </w:tcPr>
          <w:p w14:paraId="0EB6FEF1" w14:textId="3F1E2FBF" w:rsidR="008D77DC" w:rsidRPr="002D2700" w:rsidRDefault="000A4AC9" w:rsidP="00E042B3">
            <w:pPr>
              <w:pStyle w:val="TabelTekst"/>
              <w:spacing w:before="60" w:after="60"/>
              <w:ind w:left="74"/>
              <w:contextualSpacing/>
              <w:rPr>
                <w:rFonts w:cs="Arial"/>
                <w:szCs w:val="18"/>
                <w:highlight w:val="green"/>
                <w:lang w:val="nl-NL"/>
              </w:rPr>
            </w:pPr>
            <w:r w:rsidRPr="000A4AC9">
              <w:rPr>
                <w:rFonts w:cs="Arial"/>
                <w:szCs w:val="18"/>
                <w:lang w:val="nl-NL"/>
              </w:rPr>
              <w:t>BRL 9320</w:t>
            </w:r>
          </w:p>
        </w:tc>
        <w:tc>
          <w:tcPr>
            <w:tcW w:w="5244" w:type="dxa"/>
            <w:shd w:val="clear" w:color="auto" w:fill="auto"/>
            <w:vAlign w:val="center"/>
          </w:tcPr>
          <w:p w14:paraId="1D5F0D83" w14:textId="095D006D" w:rsidR="008D77DC" w:rsidRPr="002D2700" w:rsidRDefault="000A4AC9" w:rsidP="00E042B3">
            <w:pPr>
              <w:pStyle w:val="TabelTekst"/>
              <w:spacing w:before="60" w:after="60"/>
              <w:ind w:left="74"/>
              <w:contextualSpacing/>
              <w:rPr>
                <w:rFonts w:cs="Arial"/>
                <w:szCs w:val="18"/>
                <w:lang w:val="nl-NL"/>
              </w:rPr>
            </w:pPr>
            <w:proofErr w:type="spellStart"/>
            <w:r w:rsidRPr="000A4AC9">
              <w:rPr>
                <w:rFonts w:cs="Arial"/>
                <w:szCs w:val="18"/>
                <w:lang w:val="nl-NL"/>
              </w:rPr>
              <w:t>Milieuhygiënische</w:t>
            </w:r>
            <w:proofErr w:type="spellEnd"/>
            <w:r w:rsidRPr="000A4AC9">
              <w:rPr>
                <w:rFonts w:cs="Arial"/>
                <w:szCs w:val="18"/>
                <w:lang w:val="nl-NL"/>
              </w:rPr>
              <w:t xml:space="preserve"> prestaties en -eigenschappen van bitumineus gebonden materialen</w:t>
            </w:r>
          </w:p>
        </w:tc>
        <w:tc>
          <w:tcPr>
            <w:tcW w:w="1004" w:type="dxa"/>
            <w:shd w:val="clear" w:color="auto" w:fill="auto"/>
            <w:vAlign w:val="center"/>
          </w:tcPr>
          <w:p w14:paraId="629629A3" w14:textId="77777777" w:rsidR="008D77DC" w:rsidRPr="002D2700" w:rsidRDefault="00000000" w:rsidP="00E042B3">
            <w:pPr>
              <w:pStyle w:val="TabelTekst"/>
              <w:rPr>
                <w:rFonts w:cs="Arial"/>
                <w:highlight w:val="green"/>
                <w:lang w:val="nl-NL"/>
              </w:rPr>
            </w:pPr>
          </w:p>
        </w:tc>
      </w:tr>
      <w:tr w:rsidR="000A4AC9" w:rsidRPr="002D2700" w14:paraId="4829A450" w14:textId="77777777" w:rsidTr="00003724">
        <w:tc>
          <w:tcPr>
            <w:tcW w:w="2122" w:type="dxa"/>
            <w:shd w:val="clear" w:color="auto" w:fill="auto"/>
            <w:vAlign w:val="center"/>
          </w:tcPr>
          <w:p w14:paraId="5EEF5CFC" w14:textId="6F80712F" w:rsidR="000A4AC9" w:rsidRPr="002D2700" w:rsidRDefault="000A4AC9" w:rsidP="000A4AC9">
            <w:pPr>
              <w:pStyle w:val="TabelTekst"/>
              <w:spacing w:before="60" w:after="60"/>
              <w:ind w:left="74"/>
              <w:contextualSpacing/>
              <w:rPr>
                <w:rFonts w:cs="Arial"/>
                <w:szCs w:val="18"/>
                <w:highlight w:val="green"/>
                <w:lang w:val="nl-NL"/>
              </w:rPr>
            </w:pPr>
            <w:r w:rsidRPr="00280817">
              <w:rPr>
                <w:rFonts w:cs="Arial"/>
                <w:szCs w:val="18"/>
                <w:lang w:val="nl-NL"/>
              </w:rPr>
              <w:t>CROW 210</w:t>
            </w:r>
          </w:p>
        </w:tc>
        <w:tc>
          <w:tcPr>
            <w:tcW w:w="5244" w:type="dxa"/>
            <w:shd w:val="clear" w:color="auto" w:fill="auto"/>
            <w:vAlign w:val="center"/>
          </w:tcPr>
          <w:p w14:paraId="1FCF148D" w14:textId="2D8307DE" w:rsidR="000A4AC9" w:rsidRPr="002D2700" w:rsidRDefault="000A4AC9" w:rsidP="000A4AC9">
            <w:pPr>
              <w:pStyle w:val="TabelTekst"/>
              <w:spacing w:before="60" w:after="60"/>
              <w:ind w:left="74"/>
              <w:contextualSpacing/>
              <w:rPr>
                <w:rFonts w:cs="Arial"/>
                <w:szCs w:val="18"/>
                <w:lang w:val="nl-NL"/>
              </w:rPr>
            </w:pPr>
            <w:r w:rsidRPr="00280817">
              <w:rPr>
                <w:rFonts w:cs="Arial"/>
                <w:szCs w:val="18"/>
                <w:lang w:val="nl-NL"/>
              </w:rPr>
              <w:t>Richtlijn omgaan met vrijgekomen asfalt</w:t>
            </w:r>
          </w:p>
        </w:tc>
        <w:tc>
          <w:tcPr>
            <w:tcW w:w="1004" w:type="dxa"/>
            <w:shd w:val="clear" w:color="auto" w:fill="auto"/>
            <w:vAlign w:val="center"/>
          </w:tcPr>
          <w:p w14:paraId="6654395D" w14:textId="77777777" w:rsidR="000A4AC9" w:rsidRPr="002D2700" w:rsidRDefault="000A4AC9" w:rsidP="000A4AC9">
            <w:pPr>
              <w:pStyle w:val="TabelTekst"/>
              <w:rPr>
                <w:rFonts w:cs="Arial"/>
                <w:highlight w:val="green"/>
                <w:lang w:val="nl-NL"/>
              </w:rPr>
            </w:pPr>
          </w:p>
        </w:tc>
      </w:tr>
      <w:tr w:rsidR="004828DA" w:rsidRPr="002D2700" w14:paraId="430A0DAE" w14:textId="77777777" w:rsidTr="00003724">
        <w:tc>
          <w:tcPr>
            <w:tcW w:w="2122" w:type="dxa"/>
            <w:shd w:val="clear" w:color="auto" w:fill="auto"/>
          </w:tcPr>
          <w:p w14:paraId="06535B62" w14:textId="27FE6884" w:rsidR="004828DA" w:rsidRPr="002D2700" w:rsidRDefault="000E0701" w:rsidP="007D7E42">
            <w:pPr>
              <w:pStyle w:val="TabelTekst"/>
              <w:spacing w:before="60" w:after="60"/>
              <w:ind w:left="74"/>
              <w:contextualSpacing/>
              <w:rPr>
                <w:rFonts w:cs="Arial"/>
                <w:szCs w:val="18"/>
                <w:lang w:val="nl-NL"/>
              </w:rPr>
            </w:pPr>
            <w:r>
              <w:rPr>
                <w:rFonts w:cs="Arial"/>
                <w:szCs w:val="18"/>
                <w:lang w:val="nl-NL"/>
              </w:rPr>
              <w:t>FTIR</w:t>
            </w:r>
          </w:p>
        </w:tc>
        <w:tc>
          <w:tcPr>
            <w:tcW w:w="5244" w:type="dxa"/>
            <w:shd w:val="clear" w:color="auto" w:fill="auto"/>
          </w:tcPr>
          <w:p w14:paraId="46E5639E" w14:textId="482FCA2B" w:rsidR="004828DA" w:rsidRPr="002D2700" w:rsidRDefault="008D6FC0" w:rsidP="007D7E42">
            <w:pPr>
              <w:pStyle w:val="TabelTekst"/>
              <w:spacing w:before="60" w:after="60"/>
              <w:ind w:left="74"/>
              <w:contextualSpacing/>
              <w:rPr>
                <w:rFonts w:cs="Arial"/>
                <w:szCs w:val="18"/>
                <w:lang w:val="nl-NL"/>
              </w:rPr>
            </w:pPr>
            <w:proofErr w:type="spellStart"/>
            <w:r>
              <w:rPr>
                <w:rFonts w:cs="Arial"/>
                <w:szCs w:val="18"/>
                <w:lang w:val="nl-NL"/>
              </w:rPr>
              <w:t>Fourier</w:t>
            </w:r>
            <w:proofErr w:type="spellEnd"/>
            <w:r>
              <w:rPr>
                <w:rFonts w:cs="Arial"/>
                <w:szCs w:val="18"/>
                <w:lang w:val="nl-NL"/>
              </w:rPr>
              <w:t xml:space="preserve"> </w:t>
            </w:r>
            <w:proofErr w:type="spellStart"/>
            <w:r>
              <w:rPr>
                <w:rFonts w:cs="Arial"/>
                <w:szCs w:val="18"/>
                <w:lang w:val="nl-NL"/>
              </w:rPr>
              <w:t>Transform</w:t>
            </w:r>
            <w:proofErr w:type="spellEnd"/>
            <w:r>
              <w:rPr>
                <w:rFonts w:cs="Arial"/>
                <w:szCs w:val="18"/>
                <w:lang w:val="nl-NL"/>
              </w:rPr>
              <w:t xml:space="preserve"> Infrar</w:t>
            </w:r>
            <w:r w:rsidR="007A4795">
              <w:rPr>
                <w:rFonts w:cs="Arial"/>
                <w:szCs w:val="18"/>
                <w:lang w:val="nl-NL"/>
              </w:rPr>
              <w:t>ood Spect</w:t>
            </w:r>
            <w:r w:rsidR="0017191A">
              <w:rPr>
                <w:rFonts w:cs="Arial"/>
                <w:szCs w:val="18"/>
                <w:lang w:val="nl-NL"/>
              </w:rPr>
              <w:t>roscopie</w:t>
            </w:r>
          </w:p>
        </w:tc>
        <w:tc>
          <w:tcPr>
            <w:tcW w:w="1004" w:type="dxa"/>
            <w:shd w:val="clear" w:color="auto" w:fill="auto"/>
          </w:tcPr>
          <w:p w14:paraId="692B73E5" w14:textId="77777777" w:rsidR="004828DA" w:rsidRPr="002D2700" w:rsidRDefault="004828DA" w:rsidP="007D7E42">
            <w:pPr>
              <w:pStyle w:val="TabelTekst"/>
              <w:rPr>
                <w:rFonts w:cs="Arial"/>
                <w:lang w:val="nl-NL"/>
              </w:rPr>
            </w:pPr>
          </w:p>
        </w:tc>
      </w:tr>
      <w:tr w:rsidR="007D7E42" w:rsidRPr="002D2700" w14:paraId="4BB39F52" w14:textId="77777777" w:rsidTr="00003724">
        <w:tc>
          <w:tcPr>
            <w:tcW w:w="2122" w:type="dxa"/>
            <w:shd w:val="clear" w:color="auto" w:fill="auto"/>
          </w:tcPr>
          <w:p w14:paraId="1828F14A" w14:textId="14028FE2" w:rsidR="007D7E42" w:rsidRPr="002D2700" w:rsidRDefault="007D7E42" w:rsidP="007D7E42">
            <w:pPr>
              <w:pStyle w:val="TabelTekst"/>
              <w:spacing w:before="60" w:after="60"/>
              <w:ind w:left="74"/>
              <w:contextualSpacing/>
              <w:rPr>
                <w:rFonts w:cs="Arial"/>
                <w:szCs w:val="18"/>
                <w:lang w:val="nl-NL"/>
              </w:rPr>
            </w:pPr>
            <w:r w:rsidRPr="002D2700">
              <w:rPr>
                <w:rFonts w:cs="Arial"/>
                <w:szCs w:val="18"/>
                <w:lang w:val="nl-NL"/>
              </w:rPr>
              <w:t>NEN-EN-ISO/IEC 17020</w:t>
            </w:r>
          </w:p>
        </w:tc>
        <w:tc>
          <w:tcPr>
            <w:tcW w:w="5244" w:type="dxa"/>
            <w:shd w:val="clear" w:color="auto" w:fill="auto"/>
          </w:tcPr>
          <w:p w14:paraId="75BD53D5" w14:textId="41569A02" w:rsidR="007D7E42" w:rsidRPr="002D2700" w:rsidRDefault="007D7E42" w:rsidP="007D7E42">
            <w:pPr>
              <w:pStyle w:val="TabelTekst"/>
              <w:spacing w:before="60" w:after="60"/>
              <w:ind w:left="74"/>
              <w:contextualSpacing/>
              <w:rPr>
                <w:rFonts w:cs="Arial"/>
                <w:szCs w:val="18"/>
                <w:lang w:val="nl-NL"/>
              </w:rPr>
            </w:pPr>
            <w:r w:rsidRPr="002D2700">
              <w:rPr>
                <w:rFonts w:cs="Arial"/>
                <w:szCs w:val="18"/>
                <w:lang w:val="nl-NL"/>
              </w:rPr>
              <w:t>Conformiteitsbeoordeling – Eisen voor het functioneren van verschillende soorten instellingen die keuringen uitvoeren</w:t>
            </w:r>
          </w:p>
        </w:tc>
        <w:tc>
          <w:tcPr>
            <w:tcW w:w="1004" w:type="dxa"/>
            <w:shd w:val="clear" w:color="auto" w:fill="auto"/>
          </w:tcPr>
          <w:p w14:paraId="7B461C2B" w14:textId="77777777" w:rsidR="007D7E42" w:rsidRPr="002D2700" w:rsidRDefault="007D7E42" w:rsidP="007D7E42">
            <w:pPr>
              <w:pStyle w:val="TabelTekst"/>
              <w:rPr>
                <w:rFonts w:cs="Arial"/>
                <w:lang w:val="nl-NL"/>
              </w:rPr>
            </w:pPr>
          </w:p>
        </w:tc>
      </w:tr>
      <w:tr w:rsidR="007D7E42" w:rsidRPr="002D2700" w14:paraId="2635308B" w14:textId="77777777" w:rsidTr="00003724">
        <w:tc>
          <w:tcPr>
            <w:tcW w:w="2122" w:type="dxa"/>
            <w:shd w:val="clear" w:color="auto" w:fill="auto"/>
          </w:tcPr>
          <w:p w14:paraId="44F3F6D0" w14:textId="325F0E74" w:rsidR="007D7E42" w:rsidRPr="002D2700" w:rsidRDefault="007D7E42" w:rsidP="007D7E42">
            <w:pPr>
              <w:pStyle w:val="TabelTekst"/>
              <w:spacing w:before="60" w:after="60"/>
              <w:ind w:left="74"/>
              <w:contextualSpacing/>
              <w:rPr>
                <w:rFonts w:cs="Arial"/>
                <w:szCs w:val="18"/>
                <w:lang w:val="nl-NL"/>
              </w:rPr>
            </w:pPr>
            <w:r w:rsidRPr="002D2700">
              <w:rPr>
                <w:rFonts w:cs="Arial"/>
                <w:szCs w:val="18"/>
                <w:lang w:val="nl-NL"/>
              </w:rPr>
              <w:t>NEN-EN ISO/IEC 17021</w:t>
            </w:r>
          </w:p>
        </w:tc>
        <w:tc>
          <w:tcPr>
            <w:tcW w:w="5244" w:type="dxa"/>
            <w:shd w:val="clear" w:color="auto" w:fill="auto"/>
          </w:tcPr>
          <w:p w14:paraId="5E506439" w14:textId="03BA35D0" w:rsidR="007D7E42" w:rsidRPr="002D2700" w:rsidRDefault="007D7E42" w:rsidP="007D7E42">
            <w:pPr>
              <w:pStyle w:val="TabelTekst"/>
              <w:spacing w:before="60" w:after="60"/>
              <w:ind w:left="74"/>
              <w:contextualSpacing/>
              <w:rPr>
                <w:rFonts w:cs="Arial"/>
                <w:szCs w:val="18"/>
                <w:lang w:val="nl-NL"/>
              </w:rPr>
            </w:pPr>
            <w:r w:rsidRPr="002D2700">
              <w:rPr>
                <w:rFonts w:cs="Arial"/>
                <w:szCs w:val="18"/>
                <w:lang w:val="nl-NL"/>
              </w:rPr>
              <w:t>Conformiteitsbeoordeling – Eisen voor instellingen die audits en certificatie van managementsystemen uitvoeren</w:t>
            </w:r>
          </w:p>
        </w:tc>
        <w:tc>
          <w:tcPr>
            <w:tcW w:w="1004" w:type="dxa"/>
            <w:shd w:val="clear" w:color="auto" w:fill="auto"/>
          </w:tcPr>
          <w:p w14:paraId="4D21D6AB" w14:textId="77777777" w:rsidR="007D7E42" w:rsidRPr="002D2700" w:rsidRDefault="007D7E42" w:rsidP="007D7E42">
            <w:pPr>
              <w:pStyle w:val="TabelTekst"/>
              <w:rPr>
                <w:rFonts w:cs="Arial"/>
                <w:lang w:val="nl-NL"/>
              </w:rPr>
            </w:pPr>
          </w:p>
        </w:tc>
      </w:tr>
      <w:tr w:rsidR="007D7E42" w:rsidRPr="002D2700" w14:paraId="34D7AF01" w14:textId="77777777" w:rsidTr="00003724">
        <w:tc>
          <w:tcPr>
            <w:tcW w:w="2122" w:type="dxa"/>
            <w:shd w:val="clear" w:color="auto" w:fill="auto"/>
          </w:tcPr>
          <w:p w14:paraId="619416D7" w14:textId="19AF0C7C" w:rsidR="007D7E42" w:rsidRPr="007437BD" w:rsidRDefault="007D7E42" w:rsidP="007D7E42">
            <w:pPr>
              <w:pStyle w:val="TabelTekst"/>
              <w:spacing w:before="60" w:after="60"/>
              <w:ind w:left="74"/>
              <w:contextualSpacing/>
              <w:rPr>
                <w:rFonts w:cs="Arial"/>
                <w:szCs w:val="18"/>
                <w:lang w:val="nl-NL"/>
              </w:rPr>
            </w:pPr>
            <w:r w:rsidRPr="002D2700">
              <w:rPr>
                <w:rFonts w:cs="Arial"/>
                <w:szCs w:val="18"/>
                <w:lang w:val="nl-NL"/>
              </w:rPr>
              <w:t>NEN-EN-ISO/IEC 17024</w:t>
            </w:r>
          </w:p>
        </w:tc>
        <w:tc>
          <w:tcPr>
            <w:tcW w:w="5244" w:type="dxa"/>
            <w:shd w:val="clear" w:color="auto" w:fill="auto"/>
          </w:tcPr>
          <w:p w14:paraId="093D27DA" w14:textId="6B7EB30E" w:rsidR="007D7E42" w:rsidRPr="007437BD" w:rsidRDefault="007D7E42" w:rsidP="007D7E42">
            <w:pPr>
              <w:pStyle w:val="TabelTekst"/>
              <w:spacing w:before="60" w:after="60"/>
              <w:ind w:left="74"/>
              <w:contextualSpacing/>
              <w:rPr>
                <w:rFonts w:cs="Arial"/>
                <w:szCs w:val="18"/>
                <w:lang w:val="nl-NL"/>
              </w:rPr>
            </w:pPr>
            <w:r w:rsidRPr="002D2700">
              <w:rPr>
                <w:rFonts w:cs="Arial"/>
                <w:szCs w:val="18"/>
                <w:lang w:val="nl-NL"/>
              </w:rPr>
              <w:t>Conformiteitsbeoordeling – Algemene eisen voor instellingen die persoonscertificatie uitvoeren</w:t>
            </w:r>
          </w:p>
        </w:tc>
        <w:tc>
          <w:tcPr>
            <w:tcW w:w="1004" w:type="dxa"/>
            <w:shd w:val="clear" w:color="auto" w:fill="auto"/>
          </w:tcPr>
          <w:p w14:paraId="0A2E7F56" w14:textId="19B95E87" w:rsidR="007D7E42" w:rsidRPr="007437BD" w:rsidRDefault="007D7E42" w:rsidP="007D7E42">
            <w:pPr>
              <w:pStyle w:val="TabelTekst"/>
              <w:spacing w:before="60" w:after="60"/>
              <w:ind w:left="74"/>
              <w:rPr>
                <w:rFonts w:cs="Arial"/>
                <w:lang w:val="nl-NL"/>
              </w:rPr>
            </w:pPr>
          </w:p>
        </w:tc>
      </w:tr>
      <w:tr w:rsidR="007D7E42" w:rsidRPr="002D2700" w14:paraId="781FAF22" w14:textId="77777777" w:rsidTr="00003724">
        <w:tc>
          <w:tcPr>
            <w:tcW w:w="2122" w:type="dxa"/>
            <w:shd w:val="clear" w:color="auto" w:fill="auto"/>
          </w:tcPr>
          <w:p w14:paraId="21FC1E91" w14:textId="76A82142" w:rsidR="007D7E42" w:rsidRPr="007437BD" w:rsidRDefault="007D7E42" w:rsidP="007D7E42">
            <w:pPr>
              <w:pStyle w:val="TabelTekst"/>
              <w:spacing w:before="60" w:after="60"/>
              <w:ind w:left="74"/>
              <w:contextualSpacing/>
              <w:rPr>
                <w:rFonts w:cs="Arial"/>
                <w:szCs w:val="18"/>
                <w:lang w:val="nl-NL"/>
              </w:rPr>
            </w:pPr>
            <w:r w:rsidRPr="002D2700">
              <w:rPr>
                <w:rFonts w:cs="Arial"/>
                <w:szCs w:val="18"/>
                <w:lang w:val="nl-NL"/>
              </w:rPr>
              <w:t>NEN-EN-ISO/IEC 17025</w:t>
            </w:r>
          </w:p>
        </w:tc>
        <w:tc>
          <w:tcPr>
            <w:tcW w:w="5244" w:type="dxa"/>
            <w:shd w:val="clear" w:color="auto" w:fill="auto"/>
          </w:tcPr>
          <w:p w14:paraId="602D57D2" w14:textId="2B10E6E0" w:rsidR="007D7E42" w:rsidRPr="007437BD" w:rsidRDefault="007D7E42" w:rsidP="007D7E42">
            <w:pPr>
              <w:pStyle w:val="TabelTekst"/>
              <w:spacing w:before="60" w:after="60"/>
              <w:ind w:left="74"/>
              <w:contextualSpacing/>
              <w:rPr>
                <w:rFonts w:cs="Arial"/>
                <w:szCs w:val="18"/>
                <w:lang w:val="nl-NL"/>
              </w:rPr>
            </w:pPr>
            <w:r w:rsidRPr="002D2700">
              <w:rPr>
                <w:rFonts w:cs="Arial"/>
                <w:szCs w:val="18"/>
                <w:lang w:val="nl-NL"/>
              </w:rPr>
              <w:t xml:space="preserve">Conformiteitsbeoordeling – Algemene eisen voor de bekwaamheid van </w:t>
            </w:r>
            <w:proofErr w:type="spellStart"/>
            <w:r w:rsidRPr="002D2700">
              <w:rPr>
                <w:rFonts w:cs="Arial"/>
                <w:szCs w:val="18"/>
                <w:lang w:val="nl-NL"/>
              </w:rPr>
              <w:t>beproevings</w:t>
            </w:r>
            <w:proofErr w:type="spellEnd"/>
            <w:r w:rsidRPr="002D2700">
              <w:rPr>
                <w:rFonts w:cs="Arial"/>
                <w:szCs w:val="18"/>
                <w:lang w:val="nl-NL"/>
              </w:rPr>
              <w:t xml:space="preserve"> -en kalibratie laboratoria</w:t>
            </w:r>
          </w:p>
        </w:tc>
        <w:tc>
          <w:tcPr>
            <w:tcW w:w="1004" w:type="dxa"/>
            <w:shd w:val="clear" w:color="auto" w:fill="auto"/>
          </w:tcPr>
          <w:p w14:paraId="468F0781" w14:textId="77777777" w:rsidR="007D7E42" w:rsidRPr="007437BD" w:rsidRDefault="007D7E42" w:rsidP="007D7E42">
            <w:pPr>
              <w:pStyle w:val="TabelTekst"/>
              <w:spacing w:before="60" w:after="60"/>
              <w:ind w:left="74"/>
              <w:rPr>
                <w:rFonts w:cs="Arial"/>
                <w:lang w:val="nl-NL"/>
              </w:rPr>
            </w:pPr>
          </w:p>
        </w:tc>
      </w:tr>
      <w:tr w:rsidR="007D7E42" w:rsidRPr="002D2700" w14:paraId="79F0DE97" w14:textId="77777777" w:rsidTr="00003724">
        <w:tc>
          <w:tcPr>
            <w:tcW w:w="2122" w:type="dxa"/>
            <w:shd w:val="clear" w:color="auto" w:fill="auto"/>
          </w:tcPr>
          <w:p w14:paraId="243DD14B" w14:textId="4275E9A1" w:rsidR="007D7E42" w:rsidRPr="007437BD" w:rsidRDefault="007D7E42" w:rsidP="007D7E42">
            <w:pPr>
              <w:pStyle w:val="TabelTekst"/>
              <w:spacing w:before="60" w:after="60"/>
              <w:ind w:left="74"/>
              <w:contextualSpacing/>
              <w:rPr>
                <w:rFonts w:cs="Arial"/>
                <w:szCs w:val="18"/>
                <w:lang w:val="nl-NL"/>
              </w:rPr>
            </w:pPr>
            <w:r w:rsidRPr="002D2700">
              <w:rPr>
                <w:rFonts w:cs="Arial"/>
                <w:szCs w:val="18"/>
                <w:lang w:val="nl-NL"/>
              </w:rPr>
              <w:t>NEN-EN-ISO/IEC 17065</w:t>
            </w:r>
          </w:p>
        </w:tc>
        <w:tc>
          <w:tcPr>
            <w:tcW w:w="5244" w:type="dxa"/>
            <w:shd w:val="clear" w:color="auto" w:fill="auto"/>
          </w:tcPr>
          <w:p w14:paraId="7292E031" w14:textId="40909F8D" w:rsidR="007D7E42" w:rsidRPr="007437BD" w:rsidRDefault="007D7E42" w:rsidP="007D7E42">
            <w:pPr>
              <w:pStyle w:val="TabelTekst"/>
              <w:spacing w:before="60" w:after="60"/>
              <w:ind w:left="74"/>
              <w:contextualSpacing/>
              <w:rPr>
                <w:rFonts w:cs="Arial"/>
                <w:szCs w:val="18"/>
                <w:lang w:val="nl-NL"/>
              </w:rPr>
            </w:pPr>
            <w:r w:rsidRPr="002D2700">
              <w:rPr>
                <w:rFonts w:cs="Arial"/>
                <w:szCs w:val="18"/>
                <w:lang w:val="nl-NL"/>
              </w:rPr>
              <w:t>Conformiteitsbeoordeling - Eisen voor certificatie-instellingen die certificaten toekennen aan producten, processen en diensten</w:t>
            </w:r>
          </w:p>
        </w:tc>
        <w:tc>
          <w:tcPr>
            <w:tcW w:w="1004" w:type="dxa"/>
            <w:shd w:val="clear" w:color="auto" w:fill="auto"/>
          </w:tcPr>
          <w:p w14:paraId="07AFAF9D" w14:textId="77777777" w:rsidR="007D7E42" w:rsidRPr="007437BD" w:rsidRDefault="007D7E42" w:rsidP="007D7E42">
            <w:pPr>
              <w:pStyle w:val="TabelTekst"/>
              <w:spacing w:before="60" w:after="60"/>
              <w:ind w:left="74"/>
              <w:rPr>
                <w:rFonts w:cs="Arial"/>
                <w:lang w:val="nl-NL"/>
              </w:rPr>
            </w:pPr>
          </w:p>
        </w:tc>
      </w:tr>
      <w:tr w:rsidR="007D7E42" w:rsidRPr="002D2700" w14:paraId="2EE17FE0" w14:textId="77777777" w:rsidTr="00003724">
        <w:tc>
          <w:tcPr>
            <w:tcW w:w="2122" w:type="dxa"/>
            <w:shd w:val="clear" w:color="auto" w:fill="auto"/>
          </w:tcPr>
          <w:p w14:paraId="57F79ED6" w14:textId="0745CACE" w:rsidR="007D7E42" w:rsidRPr="002A0321" w:rsidRDefault="007D7E42" w:rsidP="007D7E42">
            <w:pPr>
              <w:pStyle w:val="TabelTekst"/>
              <w:spacing w:before="60" w:after="60"/>
              <w:ind w:left="74"/>
              <w:contextualSpacing/>
              <w:rPr>
                <w:rFonts w:cs="Arial"/>
                <w:szCs w:val="18"/>
                <w:lang w:val="nl-NL"/>
              </w:rPr>
            </w:pPr>
            <w:r w:rsidRPr="002A0321">
              <w:rPr>
                <w:rFonts w:eastAsia="SimSun"/>
                <w:lang w:val="nl-NL"/>
              </w:rPr>
              <w:t>NEN EN 932-3</w:t>
            </w:r>
          </w:p>
        </w:tc>
        <w:tc>
          <w:tcPr>
            <w:tcW w:w="5244" w:type="dxa"/>
            <w:shd w:val="clear" w:color="auto" w:fill="auto"/>
          </w:tcPr>
          <w:p w14:paraId="519564C3" w14:textId="256A7AEC" w:rsidR="007D7E42" w:rsidRPr="002A0321" w:rsidRDefault="00173D75" w:rsidP="007D7E42">
            <w:pPr>
              <w:pStyle w:val="TabelTekst"/>
              <w:spacing w:before="60" w:after="60"/>
              <w:ind w:left="74"/>
              <w:contextualSpacing/>
              <w:rPr>
                <w:rFonts w:cs="Arial"/>
                <w:szCs w:val="18"/>
                <w:lang w:val="nl-NL"/>
              </w:rPr>
            </w:pPr>
            <w:r w:rsidRPr="002A0321">
              <w:rPr>
                <w:rFonts w:cs="Arial"/>
                <w:szCs w:val="18"/>
                <w:lang w:val="nl-NL"/>
              </w:rPr>
              <w:t xml:space="preserve">Beproevingsmethoden voor </w:t>
            </w:r>
            <w:r w:rsidR="002B30C1" w:rsidRPr="002A0321">
              <w:rPr>
                <w:rFonts w:cs="Arial"/>
                <w:szCs w:val="18"/>
                <w:lang w:val="nl-NL"/>
              </w:rPr>
              <w:t>algemene eigenschappen van toeslagmaterialen</w:t>
            </w:r>
            <w:r w:rsidR="008C24AE" w:rsidRPr="002A0321">
              <w:rPr>
                <w:rFonts w:cs="Arial"/>
                <w:szCs w:val="18"/>
                <w:lang w:val="nl-NL"/>
              </w:rPr>
              <w:t xml:space="preserve"> - deel 3: </w:t>
            </w:r>
            <w:r w:rsidR="00223468" w:rsidRPr="002A0321">
              <w:rPr>
                <w:rFonts w:cs="Arial"/>
                <w:szCs w:val="18"/>
                <w:lang w:val="nl-NL"/>
              </w:rPr>
              <w:t>procedure en terminologie voor een vereenvoudigde petrografische beschrijving</w:t>
            </w:r>
          </w:p>
        </w:tc>
        <w:tc>
          <w:tcPr>
            <w:tcW w:w="1004" w:type="dxa"/>
            <w:shd w:val="clear" w:color="auto" w:fill="auto"/>
          </w:tcPr>
          <w:p w14:paraId="6B4771B1" w14:textId="77777777" w:rsidR="007D7E42" w:rsidRPr="007437BD" w:rsidRDefault="007D7E42" w:rsidP="007D7E42">
            <w:pPr>
              <w:pStyle w:val="TabelTekst"/>
              <w:spacing w:before="60" w:after="60"/>
              <w:ind w:left="74"/>
              <w:rPr>
                <w:rFonts w:cs="Arial"/>
                <w:lang w:val="nl-NL"/>
              </w:rPr>
            </w:pPr>
          </w:p>
        </w:tc>
      </w:tr>
      <w:tr w:rsidR="007D7E42" w:rsidRPr="002D2700" w14:paraId="617FDC4A" w14:textId="77777777" w:rsidTr="00003724">
        <w:tc>
          <w:tcPr>
            <w:tcW w:w="2122" w:type="dxa"/>
            <w:shd w:val="clear" w:color="auto" w:fill="auto"/>
          </w:tcPr>
          <w:p w14:paraId="2C26878B" w14:textId="1B81E780" w:rsidR="007D7E42" w:rsidRPr="002A0321" w:rsidRDefault="007D7E42" w:rsidP="007D7E42">
            <w:pPr>
              <w:pStyle w:val="TabelTekst"/>
              <w:spacing w:before="60" w:after="60"/>
              <w:ind w:left="74"/>
              <w:contextualSpacing/>
              <w:rPr>
                <w:rFonts w:cs="Arial"/>
                <w:szCs w:val="18"/>
                <w:lang w:val="nl-NL"/>
              </w:rPr>
            </w:pPr>
            <w:r w:rsidRPr="002A0321">
              <w:rPr>
                <w:rFonts w:eastAsia="SimSun"/>
                <w:lang w:val="nl-NL"/>
              </w:rPr>
              <w:t>NEN EN 933-1</w:t>
            </w:r>
          </w:p>
        </w:tc>
        <w:tc>
          <w:tcPr>
            <w:tcW w:w="5244" w:type="dxa"/>
            <w:shd w:val="clear" w:color="auto" w:fill="auto"/>
          </w:tcPr>
          <w:p w14:paraId="5D2A9D4F" w14:textId="2F3071AD" w:rsidR="007D7E42" w:rsidRPr="002A0321" w:rsidRDefault="009466C3" w:rsidP="007D7E42">
            <w:pPr>
              <w:pStyle w:val="TabelTekst"/>
              <w:spacing w:before="60" w:after="60"/>
              <w:ind w:left="74"/>
              <w:contextualSpacing/>
              <w:rPr>
                <w:rFonts w:cs="Arial"/>
                <w:szCs w:val="18"/>
                <w:lang w:val="nl-NL"/>
              </w:rPr>
            </w:pPr>
            <w:r w:rsidRPr="002A0321">
              <w:rPr>
                <w:rFonts w:cs="Arial"/>
                <w:szCs w:val="18"/>
                <w:lang w:val="nl-NL"/>
              </w:rPr>
              <w:t xml:space="preserve">Beproevingsmethoden voor geometrische eigenschappen van toeslagmaterialen - deel </w:t>
            </w:r>
            <w:r w:rsidR="006B41F5" w:rsidRPr="002A0321">
              <w:rPr>
                <w:rFonts w:cs="Arial"/>
                <w:szCs w:val="18"/>
                <w:lang w:val="nl-NL"/>
              </w:rPr>
              <w:t>1</w:t>
            </w:r>
            <w:r w:rsidRPr="002A0321">
              <w:rPr>
                <w:rFonts w:cs="Arial"/>
                <w:szCs w:val="18"/>
                <w:lang w:val="nl-NL"/>
              </w:rPr>
              <w:t>:</w:t>
            </w:r>
            <w:r w:rsidR="002D53F6" w:rsidRPr="002A0321">
              <w:rPr>
                <w:rFonts w:cs="Arial"/>
                <w:szCs w:val="18"/>
                <w:lang w:val="nl-NL"/>
              </w:rPr>
              <w:t xml:space="preserve"> bepaling van de korrelgrootteverdeling - zeefmethode</w:t>
            </w:r>
          </w:p>
        </w:tc>
        <w:tc>
          <w:tcPr>
            <w:tcW w:w="1004" w:type="dxa"/>
            <w:shd w:val="clear" w:color="auto" w:fill="auto"/>
          </w:tcPr>
          <w:p w14:paraId="46E1DA48" w14:textId="77777777" w:rsidR="007D7E42" w:rsidRPr="007437BD" w:rsidRDefault="007D7E42" w:rsidP="007D7E42">
            <w:pPr>
              <w:pStyle w:val="TabelTekst"/>
              <w:spacing w:before="60" w:after="60"/>
              <w:ind w:left="74"/>
              <w:rPr>
                <w:rFonts w:cs="Arial"/>
                <w:lang w:val="nl-NL"/>
              </w:rPr>
            </w:pPr>
          </w:p>
        </w:tc>
      </w:tr>
      <w:tr w:rsidR="006B41F5" w:rsidRPr="002D2700" w14:paraId="7E5EB0FF" w14:textId="77777777" w:rsidTr="00003724">
        <w:tc>
          <w:tcPr>
            <w:tcW w:w="2122" w:type="dxa"/>
            <w:shd w:val="clear" w:color="auto" w:fill="auto"/>
          </w:tcPr>
          <w:p w14:paraId="7CF25360" w14:textId="619AE8D9" w:rsidR="006B41F5" w:rsidRPr="002A0321" w:rsidRDefault="006B41F5" w:rsidP="006B41F5">
            <w:pPr>
              <w:pStyle w:val="TabelTekst"/>
              <w:spacing w:before="60" w:after="60"/>
              <w:ind w:left="74"/>
              <w:contextualSpacing/>
              <w:rPr>
                <w:rFonts w:cs="Arial"/>
                <w:szCs w:val="18"/>
                <w:lang w:val="nl-NL"/>
              </w:rPr>
            </w:pPr>
            <w:r w:rsidRPr="002A0321">
              <w:rPr>
                <w:rFonts w:eastAsia="SimSun"/>
                <w:lang w:val="nl-NL"/>
              </w:rPr>
              <w:t>NEN EN 933-4</w:t>
            </w:r>
          </w:p>
        </w:tc>
        <w:tc>
          <w:tcPr>
            <w:tcW w:w="5244" w:type="dxa"/>
            <w:shd w:val="clear" w:color="auto" w:fill="auto"/>
          </w:tcPr>
          <w:p w14:paraId="7775865E" w14:textId="1A14F072" w:rsidR="006B41F5" w:rsidRPr="002A0321" w:rsidRDefault="006B41F5" w:rsidP="006B41F5">
            <w:pPr>
              <w:pStyle w:val="TabelTekst"/>
              <w:spacing w:before="60" w:after="60"/>
              <w:ind w:left="74"/>
              <w:contextualSpacing/>
              <w:rPr>
                <w:rFonts w:cs="Arial"/>
                <w:szCs w:val="18"/>
                <w:lang w:val="nl-NL"/>
              </w:rPr>
            </w:pPr>
            <w:r w:rsidRPr="002A0321">
              <w:rPr>
                <w:rFonts w:cs="Arial"/>
                <w:szCs w:val="18"/>
                <w:lang w:val="nl-NL"/>
              </w:rPr>
              <w:t>Beproevingsmethoden voor geometrische eigenschappen van toeslagmaterialen - deel 4: bepaling van de korrelvorm</w:t>
            </w:r>
            <w:r w:rsidR="00D770CE" w:rsidRPr="002A0321">
              <w:rPr>
                <w:rFonts w:cs="Arial"/>
                <w:szCs w:val="18"/>
                <w:lang w:val="nl-NL"/>
              </w:rPr>
              <w:t xml:space="preserve"> - korrelvormgetal</w:t>
            </w:r>
          </w:p>
        </w:tc>
        <w:tc>
          <w:tcPr>
            <w:tcW w:w="1004" w:type="dxa"/>
            <w:shd w:val="clear" w:color="auto" w:fill="auto"/>
          </w:tcPr>
          <w:p w14:paraId="72B0A960" w14:textId="3350B849" w:rsidR="006B41F5" w:rsidRPr="007437BD" w:rsidRDefault="006B41F5" w:rsidP="006B41F5">
            <w:pPr>
              <w:pStyle w:val="TabelTekst"/>
              <w:spacing w:before="60" w:after="60"/>
              <w:ind w:left="74"/>
              <w:rPr>
                <w:rFonts w:cs="Arial"/>
                <w:lang w:val="nl-NL"/>
              </w:rPr>
            </w:pPr>
          </w:p>
        </w:tc>
      </w:tr>
      <w:tr w:rsidR="006B41F5" w:rsidRPr="002D2700" w14:paraId="694C21BA" w14:textId="77777777" w:rsidTr="00003724">
        <w:tc>
          <w:tcPr>
            <w:tcW w:w="2122" w:type="dxa"/>
            <w:shd w:val="clear" w:color="auto" w:fill="auto"/>
          </w:tcPr>
          <w:p w14:paraId="00F66661" w14:textId="0EE3B463" w:rsidR="006B41F5" w:rsidRPr="002A0321" w:rsidRDefault="006B41F5" w:rsidP="006B41F5">
            <w:pPr>
              <w:pStyle w:val="TabelTekst"/>
              <w:spacing w:before="60" w:after="60"/>
              <w:ind w:left="74"/>
              <w:contextualSpacing/>
              <w:rPr>
                <w:rFonts w:cs="Arial"/>
                <w:szCs w:val="18"/>
                <w:lang w:val="nl-NL"/>
              </w:rPr>
            </w:pPr>
            <w:r w:rsidRPr="002A0321">
              <w:rPr>
                <w:rFonts w:eastAsia="SimSun"/>
                <w:lang w:val="nl-NL"/>
              </w:rPr>
              <w:t>NEN EN 1097-5</w:t>
            </w:r>
          </w:p>
        </w:tc>
        <w:tc>
          <w:tcPr>
            <w:tcW w:w="5244" w:type="dxa"/>
            <w:shd w:val="clear" w:color="auto" w:fill="auto"/>
          </w:tcPr>
          <w:p w14:paraId="07C24626" w14:textId="65882F9F" w:rsidR="006B41F5" w:rsidRPr="002A0321" w:rsidRDefault="00CF2DFC" w:rsidP="006B41F5">
            <w:pPr>
              <w:pStyle w:val="TabelTekst"/>
              <w:spacing w:before="60" w:after="60"/>
              <w:ind w:left="74"/>
              <w:contextualSpacing/>
              <w:rPr>
                <w:rFonts w:cs="Arial"/>
                <w:szCs w:val="18"/>
                <w:lang w:val="nl-NL"/>
              </w:rPr>
            </w:pPr>
            <w:r w:rsidRPr="002A0321">
              <w:rPr>
                <w:rFonts w:cs="Arial"/>
                <w:szCs w:val="18"/>
                <w:lang w:val="nl-NL"/>
              </w:rPr>
              <w:t>Beproevingsmethoden voor</w:t>
            </w:r>
            <w:r w:rsidR="006B75B6" w:rsidRPr="002A0321">
              <w:rPr>
                <w:rFonts w:cs="Arial"/>
                <w:szCs w:val="18"/>
                <w:lang w:val="nl-NL"/>
              </w:rPr>
              <w:t xml:space="preserve"> de bepaling van </w:t>
            </w:r>
            <w:r w:rsidRPr="002A0321">
              <w:rPr>
                <w:rFonts w:cs="Arial"/>
                <w:szCs w:val="18"/>
                <w:lang w:val="nl-NL"/>
              </w:rPr>
              <w:t xml:space="preserve"> mechanische </w:t>
            </w:r>
            <w:r w:rsidR="005E1ECF" w:rsidRPr="002A0321">
              <w:rPr>
                <w:rFonts w:cs="Arial"/>
                <w:szCs w:val="18"/>
                <w:lang w:val="nl-NL"/>
              </w:rPr>
              <w:t xml:space="preserve">en fysische </w:t>
            </w:r>
            <w:r w:rsidRPr="002A0321">
              <w:rPr>
                <w:rFonts w:cs="Arial"/>
                <w:szCs w:val="18"/>
                <w:lang w:val="nl-NL"/>
              </w:rPr>
              <w:t xml:space="preserve">eigenschappen van toeslagmaterialen - deel </w:t>
            </w:r>
            <w:r w:rsidR="005E1ECF" w:rsidRPr="002A0321">
              <w:rPr>
                <w:rFonts w:cs="Arial"/>
                <w:szCs w:val="18"/>
                <w:lang w:val="nl-NL"/>
              </w:rPr>
              <w:t>5</w:t>
            </w:r>
            <w:r w:rsidRPr="002A0321">
              <w:rPr>
                <w:rFonts w:cs="Arial"/>
                <w:szCs w:val="18"/>
                <w:lang w:val="nl-NL"/>
              </w:rPr>
              <w:t>:</w:t>
            </w:r>
            <w:r w:rsidR="005E1ECF" w:rsidRPr="002A0321">
              <w:rPr>
                <w:rFonts w:cs="Arial"/>
                <w:szCs w:val="18"/>
                <w:lang w:val="nl-NL"/>
              </w:rPr>
              <w:t xml:space="preserve"> bepaling van het watergehalte</w:t>
            </w:r>
            <w:r w:rsidR="00FB3A5A" w:rsidRPr="002A0321">
              <w:rPr>
                <w:rFonts w:cs="Arial"/>
                <w:szCs w:val="18"/>
                <w:lang w:val="nl-NL"/>
              </w:rPr>
              <w:t xml:space="preserve"> door drogen in een geventileerde oven</w:t>
            </w:r>
          </w:p>
        </w:tc>
        <w:tc>
          <w:tcPr>
            <w:tcW w:w="1004" w:type="dxa"/>
            <w:shd w:val="clear" w:color="auto" w:fill="auto"/>
          </w:tcPr>
          <w:p w14:paraId="4309C80B" w14:textId="108D05BF" w:rsidR="006B41F5" w:rsidRDefault="006B41F5" w:rsidP="006B41F5">
            <w:pPr>
              <w:pStyle w:val="TabelTekst"/>
              <w:spacing w:before="60" w:after="60"/>
              <w:ind w:left="74"/>
              <w:rPr>
                <w:rFonts w:cs="Arial"/>
                <w:lang w:val="nl-NL"/>
              </w:rPr>
            </w:pPr>
          </w:p>
        </w:tc>
      </w:tr>
      <w:tr w:rsidR="006B41F5" w:rsidRPr="002D2700" w14:paraId="49132DEF" w14:textId="77777777" w:rsidTr="00003724">
        <w:tc>
          <w:tcPr>
            <w:tcW w:w="2122" w:type="dxa"/>
            <w:shd w:val="clear" w:color="auto" w:fill="auto"/>
          </w:tcPr>
          <w:p w14:paraId="61053E5D" w14:textId="508BEE7D" w:rsidR="006B41F5" w:rsidRPr="002A0321" w:rsidRDefault="006B41F5" w:rsidP="006B41F5">
            <w:pPr>
              <w:pStyle w:val="TabelTekst"/>
              <w:spacing w:before="60" w:after="60"/>
              <w:ind w:left="74"/>
              <w:contextualSpacing/>
              <w:rPr>
                <w:rFonts w:cs="Arial"/>
                <w:szCs w:val="18"/>
                <w:lang w:val="nl-NL"/>
              </w:rPr>
            </w:pPr>
            <w:r w:rsidRPr="002A0321">
              <w:rPr>
                <w:rFonts w:eastAsia="SimSun"/>
                <w:lang w:val="nl-NL"/>
              </w:rPr>
              <w:t>NEN EN 1097-6</w:t>
            </w:r>
          </w:p>
        </w:tc>
        <w:tc>
          <w:tcPr>
            <w:tcW w:w="5244" w:type="dxa"/>
            <w:shd w:val="clear" w:color="auto" w:fill="auto"/>
            <w:vAlign w:val="center"/>
          </w:tcPr>
          <w:p w14:paraId="213666A1" w14:textId="0E45B01C" w:rsidR="006B41F5" w:rsidRPr="002A0321" w:rsidRDefault="005E1ECF" w:rsidP="006B41F5">
            <w:pPr>
              <w:pStyle w:val="TabelTekst"/>
              <w:spacing w:before="60" w:after="60"/>
              <w:ind w:left="74"/>
              <w:contextualSpacing/>
              <w:rPr>
                <w:rFonts w:cs="Arial"/>
                <w:szCs w:val="18"/>
                <w:lang w:val="nl-NL"/>
              </w:rPr>
            </w:pPr>
            <w:r w:rsidRPr="002A0321">
              <w:rPr>
                <w:rFonts w:cs="Arial"/>
                <w:szCs w:val="18"/>
                <w:lang w:val="nl-NL"/>
              </w:rPr>
              <w:t xml:space="preserve">Beproevingsmethoden voor de bepaling van  mechanische en fysische eigenschappen van toeslagmaterialen - deel </w:t>
            </w:r>
            <w:r w:rsidR="00FB3A5A" w:rsidRPr="002A0321">
              <w:rPr>
                <w:rFonts w:cs="Arial"/>
                <w:szCs w:val="18"/>
                <w:lang w:val="nl-NL"/>
              </w:rPr>
              <w:t>6</w:t>
            </w:r>
            <w:r w:rsidRPr="002A0321">
              <w:rPr>
                <w:rFonts w:cs="Arial"/>
                <w:szCs w:val="18"/>
                <w:lang w:val="nl-NL"/>
              </w:rPr>
              <w:t>:</w:t>
            </w:r>
            <w:r w:rsidR="00FB3A5A" w:rsidRPr="002A0321">
              <w:rPr>
                <w:rFonts w:cs="Arial"/>
                <w:szCs w:val="18"/>
                <w:lang w:val="nl-NL"/>
              </w:rPr>
              <w:t xml:space="preserve"> bepaling van de </w:t>
            </w:r>
            <w:r w:rsidR="005131C1" w:rsidRPr="002A0321">
              <w:rPr>
                <w:rFonts w:cs="Arial"/>
                <w:szCs w:val="18"/>
                <w:lang w:val="nl-NL"/>
              </w:rPr>
              <w:t>deeltjesdichtheid en de wateropname</w:t>
            </w:r>
          </w:p>
        </w:tc>
        <w:tc>
          <w:tcPr>
            <w:tcW w:w="1004" w:type="dxa"/>
            <w:shd w:val="clear" w:color="auto" w:fill="auto"/>
          </w:tcPr>
          <w:p w14:paraId="3F0BF718" w14:textId="77777777" w:rsidR="006B41F5" w:rsidRDefault="006B41F5" w:rsidP="006B41F5">
            <w:pPr>
              <w:pStyle w:val="TabelTekst"/>
              <w:spacing w:before="60" w:after="60"/>
              <w:ind w:left="74"/>
              <w:rPr>
                <w:rFonts w:cs="Arial"/>
                <w:lang w:val="nl-NL"/>
              </w:rPr>
            </w:pPr>
          </w:p>
        </w:tc>
      </w:tr>
      <w:tr w:rsidR="006B41F5" w:rsidRPr="002D2700" w14:paraId="76A2317D" w14:textId="77777777" w:rsidTr="00003724">
        <w:tc>
          <w:tcPr>
            <w:tcW w:w="2122" w:type="dxa"/>
            <w:shd w:val="clear" w:color="auto" w:fill="auto"/>
          </w:tcPr>
          <w:p w14:paraId="02DAFE09" w14:textId="234917EA" w:rsidR="006B41F5" w:rsidRPr="002A0321" w:rsidRDefault="006B41F5" w:rsidP="006B41F5">
            <w:pPr>
              <w:pStyle w:val="TabelTekst"/>
              <w:spacing w:before="60" w:after="60"/>
              <w:ind w:left="74"/>
              <w:contextualSpacing/>
              <w:rPr>
                <w:rFonts w:cs="Arial"/>
                <w:szCs w:val="18"/>
                <w:lang w:val="nl-NL"/>
              </w:rPr>
            </w:pPr>
            <w:r w:rsidRPr="002A0321">
              <w:rPr>
                <w:rFonts w:eastAsia="SimSun"/>
                <w:lang w:val="nl-NL"/>
              </w:rPr>
              <w:t>NEN EN 1097-8</w:t>
            </w:r>
          </w:p>
        </w:tc>
        <w:tc>
          <w:tcPr>
            <w:tcW w:w="5244" w:type="dxa"/>
            <w:shd w:val="clear" w:color="auto" w:fill="auto"/>
            <w:vAlign w:val="center"/>
          </w:tcPr>
          <w:p w14:paraId="265048B5" w14:textId="5E495FAD" w:rsidR="006B41F5" w:rsidRPr="002A0321" w:rsidRDefault="005E1ECF" w:rsidP="006B41F5">
            <w:pPr>
              <w:pStyle w:val="TabelTekst"/>
              <w:spacing w:before="60" w:after="60"/>
              <w:ind w:left="74"/>
              <w:contextualSpacing/>
              <w:rPr>
                <w:rFonts w:cs="Arial"/>
                <w:szCs w:val="18"/>
                <w:lang w:val="nl-NL"/>
              </w:rPr>
            </w:pPr>
            <w:r w:rsidRPr="002A0321">
              <w:rPr>
                <w:rFonts w:cs="Arial"/>
                <w:szCs w:val="18"/>
                <w:lang w:val="nl-NL"/>
              </w:rPr>
              <w:t xml:space="preserve">Beproevingsmethoden voor de bepaling van  mechanische en fysische eigenschappen van toeslagmaterialen - deel </w:t>
            </w:r>
            <w:r w:rsidR="005131C1" w:rsidRPr="002A0321">
              <w:rPr>
                <w:rFonts w:cs="Arial"/>
                <w:szCs w:val="18"/>
                <w:lang w:val="nl-NL"/>
              </w:rPr>
              <w:t>8</w:t>
            </w:r>
            <w:r w:rsidRPr="002A0321">
              <w:rPr>
                <w:rFonts w:cs="Arial"/>
                <w:szCs w:val="18"/>
                <w:lang w:val="nl-NL"/>
              </w:rPr>
              <w:t>:</w:t>
            </w:r>
            <w:r w:rsidR="005131C1" w:rsidRPr="002A0321">
              <w:rPr>
                <w:rFonts w:cs="Arial"/>
                <w:szCs w:val="18"/>
                <w:lang w:val="nl-NL"/>
              </w:rPr>
              <w:t xml:space="preserve"> </w:t>
            </w:r>
            <w:r w:rsidR="00003724" w:rsidRPr="002A0321">
              <w:rPr>
                <w:rFonts w:cs="Arial"/>
                <w:szCs w:val="18"/>
                <w:lang w:val="nl-NL"/>
              </w:rPr>
              <w:t>bepaling van de polijstwaarde</w:t>
            </w:r>
          </w:p>
        </w:tc>
        <w:tc>
          <w:tcPr>
            <w:tcW w:w="1004" w:type="dxa"/>
            <w:shd w:val="clear" w:color="auto" w:fill="auto"/>
          </w:tcPr>
          <w:p w14:paraId="71020C63" w14:textId="77777777" w:rsidR="006B41F5" w:rsidRDefault="006B41F5" w:rsidP="006B41F5">
            <w:pPr>
              <w:pStyle w:val="TabelTekst"/>
              <w:spacing w:before="60" w:after="60"/>
              <w:ind w:left="74"/>
              <w:rPr>
                <w:rFonts w:cs="Arial"/>
                <w:lang w:val="nl-NL"/>
              </w:rPr>
            </w:pPr>
          </w:p>
        </w:tc>
      </w:tr>
      <w:tr w:rsidR="006B41F5" w:rsidRPr="002D2700" w14:paraId="2482A8BC" w14:textId="77777777" w:rsidTr="00003724">
        <w:tc>
          <w:tcPr>
            <w:tcW w:w="2122" w:type="dxa"/>
            <w:shd w:val="clear" w:color="auto" w:fill="auto"/>
          </w:tcPr>
          <w:p w14:paraId="590608C7" w14:textId="46273211" w:rsidR="006B41F5" w:rsidRPr="002A0321" w:rsidRDefault="006B41F5" w:rsidP="006B41F5">
            <w:pPr>
              <w:pStyle w:val="TabelTekst"/>
              <w:spacing w:before="60" w:after="60"/>
              <w:ind w:left="74"/>
              <w:contextualSpacing/>
              <w:rPr>
                <w:rFonts w:cs="Arial"/>
                <w:szCs w:val="18"/>
                <w:lang w:val="nl-NL"/>
              </w:rPr>
            </w:pPr>
            <w:r w:rsidRPr="002A0321">
              <w:rPr>
                <w:rFonts w:eastAsia="SimSun"/>
                <w:lang w:val="nl-NL"/>
              </w:rPr>
              <w:t>NEN EN 1426</w:t>
            </w:r>
          </w:p>
        </w:tc>
        <w:tc>
          <w:tcPr>
            <w:tcW w:w="5244" w:type="dxa"/>
            <w:shd w:val="clear" w:color="auto" w:fill="auto"/>
            <w:vAlign w:val="center"/>
          </w:tcPr>
          <w:p w14:paraId="578B9FAB" w14:textId="2C13F50E" w:rsidR="006B41F5" w:rsidRPr="002A0321" w:rsidRDefault="00F63FF6" w:rsidP="006B41F5">
            <w:pPr>
              <w:pStyle w:val="TabelTekst"/>
              <w:spacing w:before="60" w:after="60"/>
              <w:ind w:left="74"/>
              <w:contextualSpacing/>
              <w:rPr>
                <w:rFonts w:cs="Arial"/>
                <w:szCs w:val="18"/>
                <w:lang w:val="nl-NL"/>
              </w:rPr>
            </w:pPr>
            <w:r w:rsidRPr="002A0321">
              <w:rPr>
                <w:rFonts w:cs="Arial"/>
                <w:szCs w:val="18"/>
                <w:lang w:val="nl-NL"/>
              </w:rPr>
              <w:t>Bitumen en bitumineuze bindmiddelen – bepaling van de naaldpenetratie</w:t>
            </w:r>
          </w:p>
        </w:tc>
        <w:tc>
          <w:tcPr>
            <w:tcW w:w="1004" w:type="dxa"/>
            <w:shd w:val="clear" w:color="auto" w:fill="auto"/>
          </w:tcPr>
          <w:p w14:paraId="22795A1C" w14:textId="77777777" w:rsidR="006B41F5" w:rsidRDefault="006B41F5" w:rsidP="006B41F5">
            <w:pPr>
              <w:pStyle w:val="TabelTekst"/>
              <w:spacing w:before="60" w:after="60"/>
              <w:ind w:left="74"/>
              <w:rPr>
                <w:rFonts w:cs="Arial"/>
                <w:lang w:val="nl-NL"/>
              </w:rPr>
            </w:pPr>
          </w:p>
        </w:tc>
      </w:tr>
      <w:tr w:rsidR="006B41F5" w:rsidRPr="002D2700" w14:paraId="6868DA7D" w14:textId="77777777" w:rsidTr="00003724">
        <w:tc>
          <w:tcPr>
            <w:tcW w:w="2122" w:type="dxa"/>
            <w:shd w:val="clear" w:color="auto" w:fill="auto"/>
          </w:tcPr>
          <w:p w14:paraId="38F5B75A" w14:textId="68B889A5" w:rsidR="006B41F5" w:rsidRPr="002A0321" w:rsidRDefault="006B41F5" w:rsidP="006B41F5">
            <w:pPr>
              <w:pStyle w:val="TabelTekst"/>
              <w:spacing w:before="60" w:after="60"/>
              <w:ind w:left="74"/>
              <w:contextualSpacing/>
              <w:rPr>
                <w:rFonts w:cs="Arial"/>
                <w:szCs w:val="18"/>
                <w:lang w:val="nl-NL"/>
              </w:rPr>
            </w:pPr>
            <w:r w:rsidRPr="002A0321">
              <w:rPr>
                <w:rFonts w:eastAsia="SimSun"/>
                <w:lang w:val="nl-NL"/>
              </w:rPr>
              <w:t>NEN EN 1427</w:t>
            </w:r>
          </w:p>
        </w:tc>
        <w:tc>
          <w:tcPr>
            <w:tcW w:w="5244" w:type="dxa"/>
            <w:shd w:val="clear" w:color="auto" w:fill="auto"/>
          </w:tcPr>
          <w:p w14:paraId="4587D85A" w14:textId="5C4DE4E1" w:rsidR="006B41F5" w:rsidRPr="002A0321" w:rsidRDefault="00AD26BE" w:rsidP="006B41F5">
            <w:pPr>
              <w:pStyle w:val="TabelTekst"/>
              <w:spacing w:before="60" w:after="60"/>
              <w:ind w:left="74"/>
              <w:contextualSpacing/>
              <w:rPr>
                <w:rFonts w:cs="Arial"/>
                <w:szCs w:val="18"/>
                <w:lang w:val="nl-NL"/>
              </w:rPr>
            </w:pPr>
            <w:r w:rsidRPr="002A0321">
              <w:rPr>
                <w:rFonts w:cs="Arial"/>
                <w:szCs w:val="18"/>
                <w:lang w:val="nl-NL"/>
              </w:rPr>
              <w:t>Bitumen en bitumineuze bindmiddelen – bepaling van het verwekingspunt</w:t>
            </w:r>
            <w:r w:rsidR="0093509D" w:rsidRPr="002A0321">
              <w:rPr>
                <w:rFonts w:cs="Arial"/>
                <w:szCs w:val="18"/>
                <w:lang w:val="nl-NL"/>
              </w:rPr>
              <w:t xml:space="preserve"> – ring- en kogelmethode</w:t>
            </w:r>
          </w:p>
        </w:tc>
        <w:tc>
          <w:tcPr>
            <w:tcW w:w="1004" w:type="dxa"/>
            <w:shd w:val="clear" w:color="auto" w:fill="auto"/>
          </w:tcPr>
          <w:p w14:paraId="0783DAAD" w14:textId="77777777" w:rsidR="006B41F5" w:rsidRDefault="006B41F5" w:rsidP="006B41F5">
            <w:pPr>
              <w:pStyle w:val="TabelTekst"/>
              <w:spacing w:before="60" w:after="60"/>
              <w:ind w:left="74"/>
              <w:rPr>
                <w:rFonts w:cs="Arial"/>
                <w:lang w:val="nl-NL"/>
              </w:rPr>
            </w:pPr>
          </w:p>
        </w:tc>
      </w:tr>
      <w:tr w:rsidR="006B41F5" w:rsidRPr="002D2700" w14:paraId="2D9DABD6" w14:textId="77777777" w:rsidTr="00003724">
        <w:tc>
          <w:tcPr>
            <w:tcW w:w="2122" w:type="dxa"/>
            <w:shd w:val="clear" w:color="auto" w:fill="auto"/>
          </w:tcPr>
          <w:p w14:paraId="18E31CAF" w14:textId="0A85661F" w:rsidR="006B41F5" w:rsidRPr="002A0321" w:rsidRDefault="006B41F5" w:rsidP="006B41F5">
            <w:pPr>
              <w:pStyle w:val="TabelTekst"/>
              <w:spacing w:before="60" w:after="60"/>
              <w:ind w:left="74"/>
              <w:contextualSpacing/>
              <w:rPr>
                <w:rFonts w:cs="Arial"/>
                <w:szCs w:val="18"/>
                <w:lang w:val="nl-NL"/>
              </w:rPr>
            </w:pPr>
            <w:r w:rsidRPr="002A0321">
              <w:rPr>
                <w:rFonts w:cs="Arial"/>
                <w:szCs w:val="18"/>
                <w:lang w:val="nl-NL"/>
              </w:rPr>
              <w:t>NEN-EN 12591</w:t>
            </w:r>
          </w:p>
        </w:tc>
        <w:tc>
          <w:tcPr>
            <w:tcW w:w="5244" w:type="dxa"/>
            <w:shd w:val="clear" w:color="auto" w:fill="auto"/>
          </w:tcPr>
          <w:p w14:paraId="5BD01CA5" w14:textId="3AAB6B4F" w:rsidR="006B41F5" w:rsidRPr="002A0321" w:rsidRDefault="006B41F5" w:rsidP="006B41F5">
            <w:pPr>
              <w:pStyle w:val="TabelTekst"/>
              <w:spacing w:before="60" w:after="60"/>
              <w:ind w:left="74"/>
              <w:contextualSpacing/>
              <w:rPr>
                <w:rFonts w:cs="Arial"/>
                <w:szCs w:val="18"/>
                <w:lang w:val="nl-NL"/>
              </w:rPr>
            </w:pPr>
            <w:r w:rsidRPr="002A0321">
              <w:rPr>
                <w:rFonts w:cs="Arial"/>
                <w:szCs w:val="18"/>
                <w:lang w:val="nl-NL"/>
              </w:rPr>
              <w:t>Bitumen en bitumineuze bindmiddelen - Specificaties voor penetratiebitumen</w:t>
            </w:r>
          </w:p>
        </w:tc>
        <w:tc>
          <w:tcPr>
            <w:tcW w:w="1004" w:type="dxa"/>
            <w:shd w:val="clear" w:color="auto" w:fill="auto"/>
          </w:tcPr>
          <w:p w14:paraId="59E7D330" w14:textId="77777777" w:rsidR="006B41F5" w:rsidRDefault="006B41F5" w:rsidP="006B41F5">
            <w:pPr>
              <w:pStyle w:val="TabelTekst"/>
              <w:spacing w:before="60" w:after="60"/>
              <w:ind w:left="74"/>
              <w:rPr>
                <w:rFonts w:cs="Arial"/>
                <w:lang w:val="nl-NL"/>
              </w:rPr>
            </w:pPr>
          </w:p>
        </w:tc>
      </w:tr>
      <w:tr w:rsidR="006B41F5" w:rsidRPr="002D2700" w14:paraId="13B83F40" w14:textId="77777777" w:rsidTr="00003724">
        <w:tc>
          <w:tcPr>
            <w:tcW w:w="2122" w:type="dxa"/>
            <w:shd w:val="clear" w:color="auto" w:fill="auto"/>
          </w:tcPr>
          <w:p w14:paraId="2B251215" w14:textId="5D408A71" w:rsidR="006B41F5" w:rsidRPr="002A0321" w:rsidRDefault="006B41F5" w:rsidP="006B41F5">
            <w:pPr>
              <w:pStyle w:val="TabelTekst"/>
              <w:spacing w:before="60" w:after="60"/>
              <w:ind w:left="74"/>
              <w:contextualSpacing/>
              <w:rPr>
                <w:rFonts w:cs="Arial"/>
                <w:szCs w:val="18"/>
                <w:lang w:val="nl-NL"/>
              </w:rPr>
            </w:pPr>
            <w:r w:rsidRPr="002A0321">
              <w:rPr>
                <w:rFonts w:eastAsia="SimSun"/>
                <w:lang w:val="nl-NL"/>
              </w:rPr>
              <w:t>NEN EN 12697-1</w:t>
            </w:r>
          </w:p>
        </w:tc>
        <w:tc>
          <w:tcPr>
            <w:tcW w:w="5244" w:type="dxa"/>
            <w:shd w:val="clear" w:color="auto" w:fill="auto"/>
          </w:tcPr>
          <w:p w14:paraId="48336A86" w14:textId="1826C26F" w:rsidR="006B41F5" w:rsidRPr="002A0321" w:rsidRDefault="00AB085D" w:rsidP="006B41F5">
            <w:pPr>
              <w:pStyle w:val="TabelTekst"/>
              <w:spacing w:before="60" w:after="60"/>
              <w:ind w:left="74"/>
              <w:contextualSpacing/>
              <w:rPr>
                <w:rFonts w:cs="Arial"/>
                <w:szCs w:val="18"/>
                <w:lang w:val="nl-NL"/>
              </w:rPr>
            </w:pPr>
            <w:r w:rsidRPr="002A0321">
              <w:rPr>
                <w:rFonts w:cs="Arial"/>
                <w:szCs w:val="18"/>
                <w:lang w:val="nl-NL"/>
              </w:rPr>
              <w:t>Bitumineuze</w:t>
            </w:r>
            <w:r w:rsidR="00A04D60" w:rsidRPr="002A0321">
              <w:rPr>
                <w:rFonts w:cs="Arial"/>
                <w:szCs w:val="18"/>
                <w:lang w:val="nl-NL"/>
              </w:rPr>
              <w:t xml:space="preserve"> mengsels – beproevingsmethoden – deel 1: </w:t>
            </w:r>
            <w:r w:rsidR="00FA4C33" w:rsidRPr="002A0321">
              <w:rPr>
                <w:rFonts w:cs="Arial"/>
                <w:szCs w:val="18"/>
                <w:lang w:val="nl-NL"/>
              </w:rPr>
              <w:t>gehalte aan oplosbaar bindmiddel</w:t>
            </w:r>
          </w:p>
        </w:tc>
        <w:tc>
          <w:tcPr>
            <w:tcW w:w="1004" w:type="dxa"/>
            <w:shd w:val="clear" w:color="auto" w:fill="auto"/>
          </w:tcPr>
          <w:p w14:paraId="778A67AD" w14:textId="77777777" w:rsidR="006B41F5" w:rsidRDefault="006B41F5" w:rsidP="006B41F5">
            <w:pPr>
              <w:pStyle w:val="TabelTekst"/>
              <w:spacing w:before="60" w:after="60"/>
              <w:ind w:left="74"/>
              <w:rPr>
                <w:rFonts w:cs="Arial"/>
                <w:lang w:val="nl-NL"/>
              </w:rPr>
            </w:pPr>
          </w:p>
        </w:tc>
      </w:tr>
      <w:tr w:rsidR="006B41F5" w:rsidRPr="002D2700" w14:paraId="6976D3EC" w14:textId="77777777" w:rsidTr="00003724">
        <w:tc>
          <w:tcPr>
            <w:tcW w:w="2122" w:type="dxa"/>
            <w:shd w:val="clear" w:color="auto" w:fill="auto"/>
          </w:tcPr>
          <w:p w14:paraId="136AF52D" w14:textId="100BFB9A" w:rsidR="006B41F5" w:rsidRDefault="006B41F5" w:rsidP="006B41F5">
            <w:pPr>
              <w:pStyle w:val="TabelTekst"/>
              <w:spacing w:before="60" w:after="60"/>
              <w:ind w:left="74"/>
              <w:contextualSpacing/>
              <w:rPr>
                <w:rFonts w:cs="Arial"/>
                <w:szCs w:val="18"/>
                <w:lang w:val="nl-NL"/>
              </w:rPr>
            </w:pPr>
            <w:r>
              <w:rPr>
                <w:rFonts w:cs="Arial"/>
                <w:szCs w:val="18"/>
                <w:lang w:val="nl-NL"/>
              </w:rPr>
              <w:t>NEN-EN 13108-8</w:t>
            </w:r>
          </w:p>
        </w:tc>
        <w:tc>
          <w:tcPr>
            <w:tcW w:w="5244" w:type="dxa"/>
            <w:shd w:val="clear" w:color="auto" w:fill="auto"/>
          </w:tcPr>
          <w:p w14:paraId="094C8303" w14:textId="36C001A9" w:rsidR="006B41F5" w:rsidRDefault="006B41F5" w:rsidP="006B41F5">
            <w:pPr>
              <w:pStyle w:val="TabelTekst"/>
              <w:spacing w:before="60" w:after="60"/>
              <w:ind w:left="74"/>
              <w:contextualSpacing/>
              <w:rPr>
                <w:rFonts w:cs="Arial"/>
                <w:szCs w:val="18"/>
                <w:lang w:val="nl-NL"/>
              </w:rPr>
            </w:pPr>
            <w:r w:rsidRPr="007437BD">
              <w:rPr>
                <w:rFonts w:cs="Arial"/>
                <w:szCs w:val="18"/>
                <w:lang w:val="nl-NL"/>
              </w:rPr>
              <w:t>Bitumineuze mengsels - Materiaalspecificaties - Deel 8: Asfaltgranulaat</w:t>
            </w:r>
          </w:p>
        </w:tc>
        <w:tc>
          <w:tcPr>
            <w:tcW w:w="1004" w:type="dxa"/>
            <w:shd w:val="clear" w:color="auto" w:fill="auto"/>
          </w:tcPr>
          <w:p w14:paraId="574ABE64" w14:textId="77777777" w:rsidR="006B41F5" w:rsidRDefault="006B41F5" w:rsidP="006B41F5">
            <w:pPr>
              <w:pStyle w:val="TabelTekst"/>
              <w:spacing w:before="60" w:after="60"/>
              <w:ind w:left="74"/>
              <w:rPr>
                <w:rFonts w:cs="Arial"/>
                <w:lang w:val="nl-NL"/>
              </w:rPr>
            </w:pPr>
          </w:p>
        </w:tc>
      </w:tr>
      <w:tr w:rsidR="006B41F5" w:rsidRPr="002D2700" w14:paraId="66653464" w14:textId="77777777" w:rsidTr="00003724">
        <w:tc>
          <w:tcPr>
            <w:tcW w:w="2122" w:type="dxa"/>
            <w:shd w:val="clear" w:color="auto" w:fill="auto"/>
          </w:tcPr>
          <w:p w14:paraId="56B6D036" w14:textId="7F0C8B81" w:rsidR="006B41F5" w:rsidRDefault="006B41F5" w:rsidP="006B41F5">
            <w:pPr>
              <w:pStyle w:val="TabelTekst"/>
              <w:spacing w:before="60" w:after="60"/>
              <w:ind w:left="74"/>
              <w:contextualSpacing/>
              <w:rPr>
                <w:rFonts w:cs="Arial"/>
                <w:szCs w:val="18"/>
                <w:lang w:val="nl-NL"/>
              </w:rPr>
            </w:pPr>
            <w:r>
              <w:rPr>
                <w:rFonts w:cs="Arial"/>
                <w:szCs w:val="18"/>
                <w:lang w:val="nl-NL"/>
              </w:rPr>
              <w:t>NEN-EN 14023</w:t>
            </w:r>
          </w:p>
        </w:tc>
        <w:tc>
          <w:tcPr>
            <w:tcW w:w="5244" w:type="dxa"/>
            <w:shd w:val="clear" w:color="auto" w:fill="auto"/>
          </w:tcPr>
          <w:p w14:paraId="3E5E9D1B" w14:textId="1F50CF46" w:rsidR="006B41F5" w:rsidRDefault="006B41F5" w:rsidP="006B41F5">
            <w:pPr>
              <w:pStyle w:val="TabelTekst"/>
              <w:spacing w:before="60" w:after="60"/>
              <w:ind w:left="74"/>
              <w:contextualSpacing/>
              <w:rPr>
                <w:rFonts w:cs="Arial"/>
                <w:szCs w:val="18"/>
                <w:lang w:val="nl-NL"/>
              </w:rPr>
            </w:pPr>
            <w:r w:rsidRPr="007437BD">
              <w:rPr>
                <w:rFonts w:cs="Arial"/>
                <w:szCs w:val="18"/>
                <w:lang w:val="nl-NL"/>
              </w:rPr>
              <w:t>Bitumen en bitumineuze bindmiddelen - Specificaties voor met polymeren gemodificeerd bitumen</w:t>
            </w:r>
          </w:p>
        </w:tc>
        <w:tc>
          <w:tcPr>
            <w:tcW w:w="1004" w:type="dxa"/>
            <w:shd w:val="clear" w:color="auto" w:fill="auto"/>
          </w:tcPr>
          <w:p w14:paraId="4EBDE774" w14:textId="77777777" w:rsidR="006B41F5" w:rsidRDefault="006B41F5" w:rsidP="006B41F5">
            <w:pPr>
              <w:pStyle w:val="TabelTekst"/>
              <w:spacing w:before="60" w:after="60"/>
              <w:ind w:left="74"/>
              <w:rPr>
                <w:rFonts w:cs="Arial"/>
                <w:lang w:val="nl-NL"/>
              </w:rPr>
            </w:pPr>
          </w:p>
        </w:tc>
      </w:tr>
      <w:tr w:rsidR="006B41F5" w:rsidRPr="002D2700" w14:paraId="42F68C41" w14:textId="77777777" w:rsidTr="00003724">
        <w:tc>
          <w:tcPr>
            <w:tcW w:w="2122" w:type="dxa"/>
            <w:shd w:val="clear" w:color="auto" w:fill="auto"/>
          </w:tcPr>
          <w:p w14:paraId="72EEB5AA" w14:textId="7A2C6A32" w:rsidR="006B41F5" w:rsidRDefault="006B41F5" w:rsidP="006B41F5">
            <w:pPr>
              <w:pStyle w:val="TabelTekst"/>
              <w:spacing w:before="60" w:after="60"/>
              <w:ind w:left="74"/>
              <w:contextualSpacing/>
              <w:rPr>
                <w:rFonts w:cs="Arial"/>
                <w:szCs w:val="18"/>
                <w:lang w:val="nl-NL"/>
              </w:rPr>
            </w:pPr>
            <w:r>
              <w:rPr>
                <w:rFonts w:cs="Arial"/>
                <w:szCs w:val="18"/>
                <w:lang w:val="nl-NL"/>
              </w:rPr>
              <w:t>NEN 6240</w:t>
            </w:r>
          </w:p>
        </w:tc>
        <w:tc>
          <w:tcPr>
            <w:tcW w:w="5244" w:type="dxa"/>
            <w:shd w:val="clear" w:color="auto" w:fill="auto"/>
          </w:tcPr>
          <w:p w14:paraId="4ABC3321" w14:textId="14F30218" w:rsidR="006B41F5" w:rsidRDefault="006B41F5" w:rsidP="006B41F5">
            <w:pPr>
              <w:pStyle w:val="TabelTekst"/>
              <w:spacing w:before="60" w:after="60"/>
              <w:ind w:left="74"/>
              <w:contextualSpacing/>
              <w:rPr>
                <w:rFonts w:cs="Arial"/>
                <w:szCs w:val="18"/>
                <w:lang w:val="nl-NL"/>
              </w:rPr>
            </w:pPr>
            <w:r w:rsidRPr="00280817">
              <w:rPr>
                <w:rFonts w:cs="Arial"/>
                <w:szCs w:val="18"/>
                <w:lang w:val="nl-NL"/>
              </w:rPr>
              <w:t>Nederlandse invulling van NEN-EN 13043 "Toeslagmaterialen voor asfalt en oppervlakbehandeling voor wegen, vliegvelden en andere verkeersgebieden"</w:t>
            </w:r>
          </w:p>
        </w:tc>
        <w:tc>
          <w:tcPr>
            <w:tcW w:w="1004" w:type="dxa"/>
            <w:shd w:val="clear" w:color="auto" w:fill="auto"/>
          </w:tcPr>
          <w:p w14:paraId="31025EAB" w14:textId="77777777" w:rsidR="006B41F5" w:rsidRDefault="006B41F5" w:rsidP="006B41F5">
            <w:pPr>
              <w:pStyle w:val="TabelTekst"/>
              <w:spacing w:before="60" w:after="60"/>
              <w:ind w:left="74"/>
              <w:rPr>
                <w:rFonts w:cs="Arial"/>
                <w:lang w:val="nl-NL"/>
              </w:rPr>
            </w:pPr>
          </w:p>
        </w:tc>
      </w:tr>
      <w:tr w:rsidR="006B41F5" w:rsidRPr="002D2700" w14:paraId="376D8FCF" w14:textId="77777777" w:rsidTr="00003724">
        <w:tc>
          <w:tcPr>
            <w:tcW w:w="2122" w:type="dxa"/>
            <w:shd w:val="clear" w:color="auto" w:fill="auto"/>
          </w:tcPr>
          <w:p w14:paraId="408B9E7D" w14:textId="6BFF05DE" w:rsidR="006B41F5" w:rsidRDefault="006B41F5" w:rsidP="006B41F5">
            <w:pPr>
              <w:pStyle w:val="TabelTekst"/>
              <w:spacing w:before="60" w:after="60"/>
              <w:ind w:left="74"/>
              <w:contextualSpacing/>
              <w:rPr>
                <w:rFonts w:cs="Arial"/>
                <w:szCs w:val="18"/>
                <w:lang w:val="nl-NL"/>
              </w:rPr>
            </w:pPr>
            <w:r>
              <w:rPr>
                <w:rFonts w:cs="Arial"/>
                <w:szCs w:val="18"/>
                <w:lang w:val="nl-NL"/>
              </w:rPr>
              <w:t>RAW 2020</w:t>
            </w:r>
          </w:p>
        </w:tc>
        <w:tc>
          <w:tcPr>
            <w:tcW w:w="5244" w:type="dxa"/>
            <w:shd w:val="clear" w:color="auto" w:fill="auto"/>
            <w:vAlign w:val="center"/>
          </w:tcPr>
          <w:p w14:paraId="474BF75A" w14:textId="319115DA" w:rsidR="006B41F5" w:rsidRDefault="006B41F5" w:rsidP="006B41F5">
            <w:pPr>
              <w:pStyle w:val="TabelTekst"/>
              <w:spacing w:before="60" w:after="60"/>
              <w:ind w:left="74"/>
              <w:contextualSpacing/>
              <w:rPr>
                <w:rFonts w:cs="Arial"/>
                <w:szCs w:val="18"/>
                <w:lang w:val="nl-NL"/>
              </w:rPr>
            </w:pPr>
            <w:r>
              <w:rPr>
                <w:rFonts w:cs="Arial"/>
                <w:szCs w:val="18"/>
                <w:lang w:val="nl-NL"/>
              </w:rPr>
              <w:t>Standaard RAW bepalingen 2020</w:t>
            </w:r>
          </w:p>
        </w:tc>
        <w:tc>
          <w:tcPr>
            <w:tcW w:w="1004" w:type="dxa"/>
            <w:shd w:val="clear" w:color="auto" w:fill="auto"/>
          </w:tcPr>
          <w:p w14:paraId="485D1EA6" w14:textId="26001DF2" w:rsidR="006B41F5" w:rsidRDefault="006B41F5" w:rsidP="006B41F5">
            <w:pPr>
              <w:pStyle w:val="TabelTekst"/>
              <w:spacing w:before="60" w:after="60"/>
              <w:ind w:left="74"/>
              <w:rPr>
                <w:rFonts w:cs="Arial"/>
                <w:lang w:val="nl-NL"/>
              </w:rPr>
            </w:pPr>
            <w:r>
              <w:rPr>
                <w:rFonts w:cs="Arial"/>
                <w:lang w:val="nl-NL"/>
              </w:rPr>
              <w:t>2020</w:t>
            </w:r>
          </w:p>
        </w:tc>
      </w:tr>
      <w:tr w:rsidR="008B6127" w:rsidRPr="002D2700" w14:paraId="1945E682" w14:textId="77777777" w:rsidTr="00003724">
        <w:tc>
          <w:tcPr>
            <w:tcW w:w="2122" w:type="dxa"/>
            <w:shd w:val="clear" w:color="auto" w:fill="auto"/>
          </w:tcPr>
          <w:p w14:paraId="086C3E34" w14:textId="20336878" w:rsidR="008B6127" w:rsidRPr="00DB325A" w:rsidRDefault="008B6127" w:rsidP="006B41F5">
            <w:pPr>
              <w:pStyle w:val="TabelTekst"/>
              <w:spacing w:before="60" w:after="60"/>
              <w:ind w:left="74"/>
              <w:contextualSpacing/>
              <w:rPr>
                <w:rFonts w:cs="Arial"/>
                <w:szCs w:val="18"/>
                <w:lang w:val="nl-NL"/>
              </w:rPr>
            </w:pPr>
            <w:r w:rsidRPr="00DB325A">
              <w:rPr>
                <w:rFonts w:cs="Arial"/>
                <w:szCs w:val="18"/>
                <w:lang w:val="nl-NL"/>
              </w:rPr>
              <w:lastRenderedPageBreak/>
              <w:t>SIKB 1000</w:t>
            </w:r>
          </w:p>
        </w:tc>
        <w:tc>
          <w:tcPr>
            <w:tcW w:w="5244" w:type="dxa"/>
            <w:shd w:val="clear" w:color="auto" w:fill="auto"/>
            <w:vAlign w:val="center"/>
          </w:tcPr>
          <w:p w14:paraId="3B9B01BF" w14:textId="494ABC1A" w:rsidR="008B6127" w:rsidRPr="00DB325A" w:rsidRDefault="00914322" w:rsidP="006B41F5">
            <w:pPr>
              <w:pStyle w:val="TabelTekst"/>
              <w:spacing w:before="60" w:after="60"/>
              <w:ind w:left="74"/>
              <w:contextualSpacing/>
              <w:rPr>
                <w:rFonts w:cs="Arial"/>
                <w:szCs w:val="18"/>
                <w:lang w:val="nl-NL"/>
              </w:rPr>
            </w:pPr>
            <w:r w:rsidRPr="00DB325A">
              <w:rPr>
                <w:rFonts w:cs="Arial"/>
                <w:szCs w:val="18"/>
                <w:lang w:val="nl-NL"/>
              </w:rPr>
              <w:t xml:space="preserve">AS / </w:t>
            </w:r>
            <w:r w:rsidR="008B6127" w:rsidRPr="00DB325A">
              <w:rPr>
                <w:rFonts w:cs="Arial"/>
                <w:szCs w:val="18"/>
                <w:lang w:val="nl-NL"/>
              </w:rPr>
              <w:t xml:space="preserve">BRL </w:t>
            </w:r>
            <w:r w:rsidR="00F33E95" w:rsidRPr="00DB325A">
              <w:rPr>
                <w:rFonts w:cs="Arial"/>
                <w:szCs w:val="18"/>
                <w:lang w:val="nl-NL"/>
              </w:rPr>
              <w:t>SIKB 1000</w:t>
            </w:r>
            <w:r w:rsidR="00206F65" w:rsidRPr="00DB325A">
              <w:rPr>
                <w:rFonts w:cs="Arial"/>
                <w:szCs w:val="18"/>
                <w:lang w:val="nl-NL"/>
              </w:rPr>
              <w:t xml:space="preserve"> Monsterneming voor partijkeuringen</w:t>
            </w:r>
            <w:r w:rsidR="00500B41" w:rsidRPr="00DB325A">
              <w:rPr>
                <w:rFonts w:cs="Arial"/>
                <w:szCs w:val="18"/>
                <w:lang w:val="nl-NL"/>
              </w:rPr>
              <w:t xml:space="preserve">. </w:t>
            </w:r>
          </w:p>
        </w:tc>
        <w:tc>
          <w:tcPr>
            <w:tcW w:w="1004" w:type="dxa"/>
            <w:shd w:val="clear" w:color="auto" w:fill="auto"/>
          </w:tcPr>
          <w:p w14:paraId="449EC059" w14:textId="77777777" w:rsidR="008B6127" w:rsidRDefault="008B6127" w:rsidP="006B41F5">
            <w:pPr>
              <w:pStyle w:val="TabelTekst"/>
              <w:spacing w:before="60" w:after="60"/>
              <w:ind w:left="74"/>
              <w:rPr>
                <w:rFonts w:cs="Arial"/>
                <w:lang w:val="nl-NL"/>
              </w:rPr>
            </w:pPr>
          </w:p>
        </w:tc>
      </w:tr>
      <w:tr w:rsidR="00B3654E" w:rsidRPr="002D2700" w14:paraId="4148E989" w14:textId="77777777" w:rsidTr="00003724">
        <w:tc>
          <w:tcPr>
            <w:tcW w:w="2122" w:type="dxa"/>
            <w:shd w:val="clear" w:color="auto" w:fill="auto"/>
          </w:tcPr>
          <w:p w14:paraId="253BDE57" w14:textId="76A93CB1" w:rsidR="00B3654E" w:rsidRPr="000E0701" w:rsidRDefault="00BC4B99" w:rsidP="006B41F5">
            <w:pPr>
              <w:pStyle w:val="TabelTekst"/>
              <w:spacing w:before="60" w:after="60"/>
              <w:ind w:left="74"/>
              <w:contextualSpacing/>
              <w:rPr>
                <w:rFonts w:cs="Arial"/>
                <w:szCs w:val="18"/>
                <w:lang w:val="nl-NL"/>
              </w:rPr>
            </w:pPr>
            <w:r w:rsidRPr="000E0701">
              <w:rPr>
                <w:rFonts w:cs="Arial"/>
                <w:szCs w:val="18"/>
                <w:lang w:val="nl-NL"/>
              </w:rPr>
              <w:t>SIKB 1002</w:t>
            </w:r>
          </w:p>
        </w:tc>
        <w:tc>
          <w:tcPr>
            <w:tcW w:w="5244" w:type="dxa"/>
            <w:shd w:val="clear" w:color="auto" w:fill="auto"/>
            <w:vAlign w:val="center"/>
          </w:tcPr>
          <w:p w14:paraId="04CD869A" w14:textId="06B98A91" w:rsidR="00B3654E" w:rsidRPr="000E0701" w:rsidRDefault="00B3654E" w:rsidP="006B41F5">
            <w:pPr>
              <w:pStyle w:val="TabelTekst"/>
              <w:spacing w:before="60" w:after="60"/>
              <w:ind w:left="74"/>
              <w:contextualSpacing/>
              <w:rPr>
                <w:rFonts w:cs="Arial"/>
                <w:szCs w:val="18"/>
                <w:lang w:val="nl-NL"/>
              </w:rPr>
            </w:pPr>
            <w:r w:rsidRPr="000E0701">
              <w:rPr>
                <w:rFonts w:cs="Arial"/>
                <w:szCs w:val="18"/>
                <w:lang w:val="nl-NL"/>
              </w:rPr>
              <w:t>Protocol 1002 Monsterneming voor partijkeuringen niet-vormgegeven bouwstoffen</w:t>
            </w:r>
          </w:p>
        </w:tc>
        <w:tc>
          <w:tcPr>
            <w:tcW w:w="1004" w:type="dxa"/>
            <w:shd w:val="clear" w:color="auto" w:fill="auto"/>
          </w:tcPr>
          <w:p w14:paraId="5BB17100" w14:textId="77777777" w:rsidR="00B3654E" w:rsidRDefault="00B3654E" w:rsidP="006B41F5">
            <w:pPr>
              <w:pStyle w:val="TabelTekst"/>
              <w:spacing w:before="60" w:after="60"/>
              <w:ind w:left="74"/>
              <w:rPr>
                <w:rFonts w:cs="Arial"/>
                <w:lang w:val="nl-NL"/>
              </w:rPr>
            </w:pPr>
          </w:p>
        </w:tc>
      </w:tr>
      <w:tr w:rsidR="00B3654E" w:rsidRPr="002D2700" w14:paraId="557BD633" w14:textId="77777777" w:rsidTr="00003724">
        <w:tc>
          <w:tcPr>
            <w:tcW w:w="2122" w:type="dxa"/>
            <w:shd w:val="clear" w:color="auto" w:fill="auto"/>
          </w:tcPr>
          <w:p w14:paraId="5F5377BD" w14:textId="77777777" w:rsidR="00B3654E" w:rsidRDefault="00B3654E" w:rsidP="006B41F5">
            <w:pPr>
              <w:pStyle w:val="TabelTekst"/>
              <w:spacing w:before="60" w:after="60"/>
              <w:ind w:left="74"/>
              <w:contextualSpacing/>
              <w:rPr>
                <w:rFonts w:cs="Arial"/>
                <w:szCs w:val="18"/>
                <w:lang w:val="nl-NL"/>
              </w:rPr>
            </w:pPr>
          </w:p>
        </w:tc>
        <w:tc>
          <w:tcPr>
            <w:tcW w:w="5244" w:type="dxa"/>
            <w:shd w:val="clear" w:color="auto" w:fill="auto"/>
            <w:vAlign w:val="center"/>
          </w:tcPr>
          <w:p w14:paraId="202564E1" w14:textId="77777777" w:rsidR="00B3654E" w:rsidRDefault="00B3654E" w:rsidP="008C77AC">
            <w:pPr>
              <w:pStyle w:val="TabelTekst"/>
              <w:spacing w:before="60" w:after="60"/>
              <w:contextualSpacing/>
              <w:rPr>
                <w:rFonts w:cs="Arial"/>
                <w:szCs w:val="18"/>
                <w:lang w:val="nl-NL"/>
              </w:rPr>
            </w:pPr>
          </w:p>
        </w:tc>
        <w:tc>
          <w:tcPr>
            <w:tcW w:w="1004" w:type="dxa"/>
            <w:shd w:val="clear" w:color="auto" w:fill="auto"/>
          </w:tcPr>
          <w:p w14:paraId="559BCFB2" w14:textId="77777777" w:rsidR="00B3654E" w:rsidRDefault="00B3654E" w:rsidP="006B41F5">
            <w:pPr>
              <w:pStyle w:val="TabelTekst"/>
              <w:spacing w:before="60" w:after="60"/>
              <w:ind w:left="74"/>
              <w:rPr>
                <w:rFonts w:cs="Arial"/>
                <w:lang w:val="nl-NL"/>
              </w:rPr>
            </w:pPr>
          </w:p>
        </w:tc>
      </w:tr>
    </w:tbl>
    <w:p w14:paraId="3766A4BA" w14:textId="672B8D7F" w:rsidR="008D77DC" w:rsidRDefault="000A4AC9" w:rsidP="008D77DC">
      <w:pPr>
        <w:pStyle w:val="Kiwa-RapportTekst"/>
        <w:tabs>
          <w:tab w:val="left" w:pos="284"/>
        </w:tabs>
        <w:ind w:left="284" w:hanging="284"/>
        <w:rPr>
          <w:rFonts w:eastAsia="SimSun" w:cs="Arial"/>
        </w:rPr>
      </w:pPr>
      <w:r>
        <w:rPr>
          <w:rFonts w:eastAsia="SimSun" w:cs="Arial"/>
          <w:lang w:val="nl-NL"/>
        </w:rPr>
        <w:t xml:space="preserve">*) </w:t>
      </w:r>
      <w:r>
        <w:rPr>
          <w:rFonts w:eastAsia="SimSun" w:cs="Arial"/>
          <w:lang w:val="nl-NL"/>
        </w:rPr>
        <w:tab/>
        <w:t>Indien in deze kolom geen datum van uitgifte wordt aangegeven, geldt de vigerende versie van het document.</w:t>
      </w:r>
    </w:p>
    <w:p w14:paraId="2830997F" w14:textId="77777777" w:rsidR="00245236" w:rsidRPr="00086AED" w:rsidRDefault="00000000" w:rsidP="00245236">
      <w:pPr>
        <w:pStyle w:val="Kiwa-RapportTekst"/>
        <w:rPr>
          <w:rFonts w:eastAsia="SimSun" w:cs="Arial"/>
        </w:rPr>
      </w:pPr>
    </w:p>
    <w:p w14:paraId="6B7D7420" w14:textId="77777777" w:rsidR="00301DAA" w:rsidRDefault="000A4AC9" w:rsidP="005F4893">
      <w:pPr>
        <w:pStyle w:val="Kiwa-Bijlage"/>
        <w:numPr>
          <w:ilvl w:val="0"/>
          <w:numId w:val="9"/>
        </w:numPr>
        <w:rPr>
          <w:sz w:val="24"/>
          <w:szCs w:val="24"/>
          <w:lang w:val="en-GB"/>
        </w:rPr>
      </w:pPr>
      <w:bookmarkStart w:id="188" w:name="_Toc509236872"/>
      <w:bookmarkStart w:id="189" w:name="_Toc115969921"/>
      <w:r>
        <w:rPr>
          <w:lang w:val="nl-NL"/>
        </w:rPr>
        <w:lastRenderedPageBreak/>
        <w:t xml:space="preserve">Model certificaat </w:t>
      </w:r>
      <w:r>
        <w:rPr>
          <w:sz w:val="24"/>
          <w:szCs w:val="24"/>
          <w:lang w:val="nl-NL"/>
        </w:rPr>
        <w:t>(voorbeeld)</w:t>
      </w:r>
      <w:bookmarkEnd w:id="188"/>
      <w:bookmarkEnd w:id="189"/>
    </w:p>
    <w:p w14:paraId="46DCEB68" w14:textId="77777777" w:rsidR="003A1A82" w:rsidRPr="00301DAA" w:rsidRDefault="00000000" w:rsidP="00301DAA"/>
    <w:p w14:paraId="243FD152" w14:textId="130A6ABD" w:rsidR="00301DAA" w:rsidRDefault="002560EE" w:rsidP="00301DAA">
      <w:pPr>
        <w:rPr>
          <w:lang w:eastAsia="en-US"/>
        </w:rPr>
      </w:pPr>
      <w:r w:rsidRPr="002560EE">
        <w:rPr>
          <w:noProof/>
          <w:lang w:eastAsia="en-US"/>
        </w:rPr>
        <w:drawing>
          <wp:inline distT="0" distB="0" distL="0" distR="0" wp14:anchorId="11AD8D89" wp14:editId="07F8E937">
            <wp:extent cx="5038725" cy="7183301"/>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40208" cy="7185415"/>
                    </a:xfrm>
                    <a:prstGeom prst="rect">
                      <a:avLst/>
                    </a:prstGeom>
                  </pic:spPr>
                </pic:pic>
              </a:graphicData>
            </a:graphic>
          </wp:inline>
        </w:drawing>
      </w:r>
    </w:p>
    <w:p w14:paraId="3F4DF6C7" w14:textId="54CC1E5C" w:rsidR="00301DAA" w:rsidRDefault="000A4AC9" w:rsidP="005F4893">
      <w:pPr>
        <w:pStyle w:val="Kiwa-Bijlage"/>
        <w:numPr>
          <w:ilvl w:val="0"/>
          <w:numId w:val="9"/>
        </w:numPr>
        <w:rPr>
          <w:sz w:val="24"/>
          <w:szCs w:val="24"/>
          <w:lang w:val="nl-NL"/>
        </w:rPr>
      </w:pPr>
      <w:bookmarkStart w:id="190" w:name="_Toc115969922"/>
      <w:r>
        <w:rPr>
          <w:lang w:val="nl-NL"/>
        </w:rPr>
        <w:lastRenderedPageBreak/>
        <w:t xml:space="preserve">Model IKB-schema </w:t>
      </w:r>
      <w:r>
        <w:rPr>
          <w:sz w:val="24"/>
          <w:szCs w:val="24"/>
          <w:lang w:val="nl-NL"/>
        </w:rPr>
        <w:t>(voorbeeld)</w:t>
      </w:r>
      <w:bookmarkEnd w:id="190"/>
    </w:p>
    <w:p w14:paraId="2D010EC7" w14:textId="2F9665E6" w:rsidR="00301DAA" w:rsidRPr="00CF095B" w:rsidRDefault="00000000" w:rsidP="00301DAA">
      <w:pPr>
        <w:rPr>
          <w:i/>
          <w:iCs/>
        </w:rPr>
      </w:pPr>
    </w:p>
    <w:tbl>
      <w:tblPr>
        <w:tblpPr w:leftFromText="180" w:rightFromText="180" w:vertAnchor="text" w:horzAnchor="margin" w:tblpY="79"/>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701"/>
        <w:gridCol w:w="1701"/>
        <w:gridCol w:w="1843"/>
        <w:gridCol w:w="1701"/>
      </w:tblGrid>
      <w:tr w:rsidR="00106C49" w:rsidRPr="00106C49" w14:paraId="190CE1F0" w14:textId="77777777" w:rsidTr="00C75575">
        <w:tc>
          <w:tcPr>
            <w:tcW w:w="2338" w:type="dxa"/>
          </w:tcPr>
          <w:p w14:paraId="1CA0C402" w14:textId="77777777" w:rsidR="00106C49" w:rsidRPr="00106C49" w:rsidRDefault="000A4AC9" w:rsidP="00106C49">
            <w:pPr>
              <w:rPr>
                <w:rFonts w:cs="Arial"/>
                <w:b/>
              </w:rPr>
            </w:pPr>
            <w:r w:rsidRPr="00106C49">
              <w:rPr>
                <w:rFonts w:cs="Arial"/>
                <w:b/>
              </w:rPr>
              <w:t>Controle</w:t>
            </w:r>
          </w:p>
          <w:p w14:paraId="5E8C40CA" w14:textId="77777777" w:rsidR="00106C49" w:rsidRPr="00106C49" w:rsidRDefault="000A4AC9" w:rsidP="00106C49">
            <w:pPr>
              <w:rPr>
                <w:rFonts w:cs="Arial"/>
                <w:b/>
              </w:rPr>
            </w:pPr>
            <w:r w:rsidRPr="00106C49">
              <w:rPr>
                <w:rFonts w:cs="Arial"/>
                <w:b/>
              </w:rPr>
              <w:t>onderwerpen</w:t>
            </w:r>
          </w:p>
        </w:tc>
        <w:tc>
          <w:tcPr>
            <w:tcW w:w="1701" w:type="dxa"/>
          </w:tcPr>
          <w:p w14:paraId="459E6AD6" w14:textId="77777777" w:rsidR="00106C49" w:rsidRPr="00106C49" w:rsidRDefault="000A4AC9" w:rsidP="00106C49">
            <w:pPr>
              <w:rPr>
                <w:rFonts w:cs="Arial"/>
                <w:b/>
              </w:rPr>
            </w:pPr>
            <w:r w:rsidRPr="00106C49">
              <w:rPr>
                <w:rFonts w:cs="Arial"/>
                <w:b/>
              </w:rPr>
              <w:t>Controle</w:t>
            </w:r>
          </w:p>
          <w:p w14:paraId="69756B55" w14:textId="77777777" w:rsidR="00106C49" w:rsidRPr="00106C49" w:rsidRDefault="000A4AC9" w:rsidP="00106C49">
            <w:pPr>
              <w:rPr>
                <w:rFonts w:cs="Arial"/>
                <w:b/>
              </w:rPr>
            </w:pPr>
            <w:r w:rsidRPr="00106C49">
              <w:rPr>
                <w:rFonts w:cs="Arial"/>
                <w:b/>
              </w:rPr>
              <w:t>aspecten</w:t>
            </w:r>
          </w:p>
        </w:tc>
        <w:tc>
          <w:tcPr>
            <w:tcW w:w="1701" w:type="dxa"/>
          </w:tcPr>
          <w:p w14:paraId="58A382AE" w14:textId="77777777" w:rsidR="00106C49" w:rsidRPr="00106C49" w:rsidRDefault="000A4AC9" w:rsidP="00106C49">
            <w:pPr>
              <w:rPr>
                <w:rFonts w:cs="Arial"/>
                <w:b/>
              </w:rPr>
            </w:pPr>
            <w:r w:rsidRPr="00106C49">
              <w:rPr>
                <w:rFonts w:cs="Arial"/>
                <w:b/>
              </w:rPr>
              <w:t>Controle</w:t>
            </w:r>
          </w:p>
          <w:p w14:paraId="13D92F25" w14:textId="77777777" w:rsidR="00106C49" w:rsidRPr="00106C49" w:rsidRDefault="000A4AC9" w:rsidP="00106C49">
            <w:pPr>
              <w:rPr>
                <w:rFonts w:cs="Arial"/>
                <w:b/>
              </w:rPr>
            </w:pPr>
            <w:r w:rsidRPr="00106C49">
              <w:rPr>
                <w:rFonts w:cs="Arial"/>
                <w:b/>
              </w:rPr>
              <w:t>methode</w:t>
            </w:r>
          </w:p>
        </w:tc>
        <w:tc>
          <w:tcPr>
            <w:tcW w:w="1843" w:type="dxa"/>
          </w:tcPr>
          <w:p w14:paraId="0DF2616E" w14:textId="77777777" w:rsidR="00106C49" w:rsidRPr="00106C49" w:rsidRDefault="000A4AC9" w:rsidP="00106C49">
            <w:pPr>
              <w:rPr>
                <w:rFonts w:cs="Arial"/>
                <w:b/>
              </w:rPr>
            </w:pPr>
            <w:r w:rsidRPr="00106C49">
              <w:rPr>
                <w:rFonts w:cs="Arial"/>
                <w:b/>
              </w:rPr>
              <w:t>Controle</w:t>
            </w:r>
          </w:p>
          <w:p w14:paraId="26907B46" w14:textId="77777777" w:rsidR="00106C49" w:rsidRPr="00106C49" w:rsidRDefault="000A4AC9" w:rsidP="00106C49">
            <w:pPr>
              <w:rPr>
                <w:rFonts w:cs="Arial"/>
                <w:b/>
              </w:rPr>
            </w:pPr>
            <w:r w:rsidRPr="00106C49">
              <w:rPr>
                <w:rFonts w:cs="Arial"/>
                <w:b/>
              </w:rPr>
              <w:t>frequentie</w:t>
            </w:r>
          </w:p>
        </w:tc>
        <w:tc>
          <w:tcPr>
            <w:tcW w:w="1701" w:type="dxa"/>
          </w:tcPr>
          <w:p w14:paraId="0FD5FCC2" w14:textId="77777777" w:rsidR="00106C49" w:rsidRPr="00106C49" w:rsidRDefault="000A4AC9" w:rsidP="00106C49">
            <w:pPr>
              <w:rPr>
                <w:rFonts w:cs="Arial"/>
                <w:b/>
              </w:rPr>
            </w:pPr>
            <w:r w:rsidRPr="00106C49">
              <w:rPr>
                <w:rFonts w:cs="Arial"/>
                <w:b/>
              </w:rPr>
              <w:t>Controle</w:t>
            </w:r>
          </w:p>
          <w:p w14:paraId="1F4E472A" w14:textId="77777777" w:rsidR="00106C49" w:rsidRPr="00106C49" w:rsidRDefault="000A4AC9" w:rsidP="00106C49">
            <w:pPr>
              <w:rPr>
                <w:rFonts w:cs="Arial"/>
                <w:b/>
              </w:rPr>
            </w:pPr>
            <w:r w:rsidRPr="00106C49">
              <w:rPr>
                <w:rFonts w:cs="Arial"/>
                <w:b/>
              </w:rPr>
              <w:t>registratie</w:t>
            </w:r>
          </w:p>
        </w:tc>
      </w:tr>
      <w:tr w:rsidR="00106C49" w:rsidRPr="00106C49" w14:paraId="138E52E7" w14:textId="77777777" w:rsidTr="00C75575">
        <w:tc>
          <w:tcPr>
            <w:tcW w:w="2338" w:type="dxa"/>
          </w:tcPr>
          <w:p w14:paraId="1E447933" w14:textId="77777777" w:rsidR="00106C49" w:rsidRPr="00D97F06" w:rsidRDefault="000A4AC9" w:rsidP="00106C49">
            <w:pPr>
              <w:rPr>
                <w:rFonts w:cs="Arial"/>
              </w:rPr>
            </w:pPr>
            <w:r w:rsidRPr="00D97F06">
              <w:rPr>
                <w:rFonts w:cs="Arial"/>
              </w:rPr>
              <w:t>Grondstoffen c.q. toegeleverde materialen:</w:t>
            </w:r>
          </w:p>
          <w:p w14:paraId="43EA582B" w14:textId="77777777" w:rsidR="00106C49" w:rsidRPr="00D97F06" w:rsidRDefault="000A4AC9" w:rsidP="005F4893">
            <w:pPr>
              <w:numPr>
                <w:ilvl w:val="0"/>
                <w:numId w:val="10"/>
              </w:numPr>
              <w:rPr>
                <w:rFonts w:cs="Arial"/>
              </w:rPr>
            </w:pPr>
            <w:r w:rsidRPr="00D97F06">
              <w:rPr>
                <w:rFonts w:cs="Arial"/>
              </w:rPr>
              <w:t>Ingangscontrole grondstoffen</w:t>
            </w:r>
          </w:p>
          <w:p w14:paraId="10453DC5" w14:textId="77777777" w:rsidR="00106C49" w:rsidRPr="00D97F06" w:rsidRDefault="00000000" w:rsidP="00106C49">
            <w:pPr>
              <w:rPr>
                <w:rFonts w:cs="Arial"/>
              </w:rPr>
            </w:pPr>
          </w:p>
          <w:p w14:paraId="4B5F615E" w14:textId="77777777" w:rsidR="00106C49" w:rsidRPr="00D97F06" w:rsidRDefault="00000000" w:rsidP="00106C49">
            <w:pPr>
              <w:rPr>
                <w:rFonts w:cs="Arial"/>
              </w:rPr>
            </w:pPr>
          </w:p>
        </w:tc>
        <w:tc>
          <w:tcPr>
            <w:tcW w:w="1701" w:type="dxa"/>
          </w:tcPr>
          <w:p w14:paraId="252732D5" w14:textId="77777777" w:rsidR="00106C49" w:rsidRPr="00106C49" w:rsidRDefault="00000000" w:rsidP="00106C49">
            <w:pPr>
              <w:rPr>
                <w:rFonts w:cs="Arial"/>
              </w:rPr>
            </w:pPr>
          </w:p>
        </w:tc>
        <w:tc>
          <w:tcPr>
            <w:tcW w:w="1701" w:type="dxa"/>
          </w:tcPr>
          <w:p w14:paraId="6BD5ED7E" w14:textId="77777777" w:rsidR="00106C49" w:rsidRPr="00106C49" w:rsidRDefault="00000000" w:rsidP="00106C49">
            <w:pPr>
              <w:rPr>
                <w:rFonts w:cs="Arial"/>
              </w:rPr>
            </w:pPr>
          </w:p>
        </w:tc>
        <w:tc>
          <w:tcPr>
            <w:tcW w:w="1843" w:type="dxa"/>
          </w:tcPr>
          <w:p w14:paraId="0904EBFE" w14:textId="77777777" w:rsidR="00106C49" w:rsidRPr="00106C49" w:rsidRDefault="00000000" w:rsidP="00106C49">
            <w:pPr>
              <w:rPr>
                <w:rFonts w:cs="Arial"/>
              </w:rPr>
            </w:pPr>
          </w:p>
        </w:tc>
        <w:tc>
          <w:tcPr>
            <w:tcW w:w="1701" w:type="dxa"/>
          </w:tcPr>
          <w:p w14:paraId="1CDE346F" w14:textId="77777777" w:rsidR="00106C49" w:rsidRPr="00106C49" w:rsidRDefault="00000000" w:rsidP="00106C49">
            <w:pPr>
              <w:rPr>
                <w:rFonts w:cs="Arial"/>
              </w:rPr>
            </w:pPr>
          </w:p>
        </w:tc>
      </w:tr>
      <w:tr w:rsidR="00106C49" w:rsidRPr="00106C49" w14:paraId="6231BE43" w14:textId="77777777" w:rsidTr="00C75575">
        <w:tc>
          <w:tcPr>
            <w:tcW w:w="2338" w:type="dxa"/>
          </w:tcPr>
          <w:p w14:paraId="560F33D2" w14:textId="77777777" w:rsidR="00106C49" w:rsidRPr="00D97F06" w:rsidRDefault="000A4AC9" w:rsidP="00106C49">
            <w:pPr>
              <w:rPr>
                <w:rFonts w:cs="Arial"/>
              </w:rPr>
            </w:pPr>
            <w:r w:rsidRPr="00D97F06">
              <w:rPr>
                <w:rFonts w:cs="Arial"/>
              </w:rPr>
              <w:t>Productieproces, productieapparatuur, materieel:</w:t>
            </w:r>
          </w:p>
          <w:p w14:paraId="2043D935" w14:textId="77777777" w:rsidR="00106C49" w:rsidRPr="00D97F06" w:rsidRDefault="000A4AC9" w:rsidP="005F4893">
            <w:pPr>
              <w:numPr>
                <w:ilvl w:val="0"/>
                <w:numId w:val="10"/>
              </w:numPr>
              <w:rPr>
                <w:rFonts w:cs="Arial"/>
              </w:rPr>
            </w:pPr>
            <w:r w:rsidRPr="00D97F06">
              <w:rPr>
                <w:rFonts w:cs="Arial"/>
              </w:rPr>
              <w:t>Procedures</w:t>
            </w:r>
          </w:p>
          <w:p w14:paraId="65F07887" w14:textId="77777777" w:rsidR="00106C49" w:rsidRPr="00D97F06" w:rsidRDefault="000A4AC9" w:rsidP="005F4893">
            <w:pPr>
              <w:numPr>
                <w:ilvl w:val="0"/>
                <w:numId w:val="10"/>
              </w:numPr>
              <w:rPr>
                <w:rFonts w:cs="Arial"/>
              </w:rPr>
            </w:pPr>
            <w:r w:rsidRPr="00D97F06">
              <w:rPr>
                <w:rFonts w:cs="Arial"/>
              </w:rPr>
              <w:t>Werkinstructies</w:t>
            </w:r>
          </w:p>
          <w:p w14:paraId="554CCEAC" w14:textId="77777777" w:rsidR="00106C49" w:rsidRPr="00D97F06" w:rsidRDefault="000A4AC9" w:rsidP="005F4893">
            <w:pPr>
              <w:numPr>
                <w:ilvl w:val="0"/>
                <w:numId w:val="10"/>
              </w:numPr>
              <w:rPr>
                <w:rFonts w:cs="Arial"/>
              </w:rPr>
            </w:pPr>
            <w:r w:rsidRPr="00D97F06">
              <w:rPr>
                <w:rFonts w:cs="Arial"/>
              </w:rPr>
              <w:t>Apparatuur</w:t>
            </w:r>
          </w:p>
          <w:p w14:paraId="7EA19172" w14:textId="77777777" w:rsidR="00106C49" w:rsidRPr="00D97F06" w:rsidRDefault="000A4AC9" w:rsidP="005F4893">
            <w:pPr>
              <w:numPr>
                <w:ilvl w:val="0"/>
                <w:numId w:val="10"/>
              </w:numPr>
              <w:rPr>
                <w:rFonts w:cs="Arial"/>
              </w:rPr>
            </w:pPr>
            <w:r w:rsidRPr="00D97F06">
              <w:rPr>
                <w:rFonts w:cs="Arial"/>
              </w:rPr>
              <w:t>Materieel</w:t>
            </w:r>
          </w:p>
          <w:p w14:paraId="1755B103" w14:textId="77777777" w:rsidR="00106C49" w:rsidRPr="00D97F06" w:rsidRDefault="00000000" w:rsidP="00106C49">
            <w:pPr>
              <w:rPr>
                <w:rFonts w:cs="Arial"/>
              </w:rPr>
            </w:pPr>
          </w:p>
        </w:tc>
        <w:tc>
          <w:tcPr>
            <w:tcW w:w="1701" w:type="dxa"/>
          </w:tcPr>
          <w:p w14:paraId="4D747776" w14:textId="77777777" w:rsidR="00106C49" w:rsidRPr="00106C49" w:rsidRDefault="00000000" w:rsidP="00106C49">
            <w:pPr>
              <w:rPr>
                <w:rFonts w:cs="Arial"/>
              </w:rPr>
            </w:pPr>
          </w:p>
        </w:tc>
        <w:tc>
          <w:tcPr>
            <w:tcW w:w="1701" w:type="dxa"/>
          </w:tcPr>
          <w:p w14:paraId="0817CCA0" w14:textId="77777777" w:rsidR="00106C49" w:rsidRPr="00106C49" w:rsidRDefault="00000000" w:rsidP="00106C49">
            <w:pPr>
              <w:rPr>
                <w:rFonts w:cs="Arial"/>
              </w:rPr>
            </w:pPr>
          </w:p>
        </w:tc>
        <w:tc>
          <w:tcPr>
            <w:tcW w:w="1843" w:type="dxa"/>
          </w:tcPr>
          <w:p w14:paraId="1411D90A" w14:textId="77777777" w:rsidR="00106C49" w:rsidRPr="00106C49" w:rsidRDefault="00000000" w:rsidP="00106C49">
            <w:pPr>
              <w:rPr>
                <w:rFonts w:cs="Arial"/>
              </w:rPr>
            </w:pPr>
          </w:p>
        </w:tc>
        <w:tc>
          <w:tcPr>
            <w:tcW w:w="1701" w:type="dxa"/>
          </w:tcPr>
          <w:p w14:paraId="0BC00FFB" w14:textId="77777777" w:rsidR="00106C49" w:rsidRPr="00106C49" w:rsidRDefault="00000000" w:rsidP="00106C49">
            <w:pPr>
              <w:rPr>
                <w:rFonts w:cs="Arial"/>
              </w:rPr>
            </w:pPr>
          </w:p>
        </w:tc>
      </w:tr>
      <w:tr w:rsidR="00106C49" w:rsidRPr="00106C49" w14:paraId="5EC8B3F7" w14:textId="77777777" w:rsidTr="00C75575">
        <w:tc>
          <w:tcPr>
            <w:tcW w:w="2338" w:type="dxa"/>
          </w:tcPr>
          <w:p w14:paraId="295D0561" w14:textId="77777777" w:rsidR="00106C49" w:rsidRPr="00D97F06" w:rsidRDefault="000A4AC9" w:rsidP="00106C49">
            <w:pPr>
              <w:rPr>
                <w:rFonts w:cs="Arial"/>
              </w:rPr>
            </w:pPr>
            <w:r w:rsidRPr="00D97F06">
              <w:rPr>
                <w:rFonts w:cs="Arial"/>
              </w:rPr>
              <w:t>Eindproducten</w:t>
            </w:r>
          </w:p>
          <w:p w14:paraId="70A4296F" w14:textId="77777777" w:rsidR="00106C49" w:rsidRPr="00D97F06" w:rsidRDefault="00000000" w:rsidP="00106C49">
            <w:pPr>
              <w:rPr>
                <w:rFonts w:cs="Arial"/>
              </w:rPr>
            </w:pPr>
          </w:p>
          <w:p w14:paraId="64D6874D" w14:textId="77777777" w:rsidR="00106C49" w:rsidRPr="00D97F06" w:rsidRDefault="00000000" w:rsidP="00106C49">
            <w:pPr>
              <w:rPr>
                <w:rFonts w:cs="Arial"/>
              </w:rPr>
            </w:pPr>
          </w:p>
          <w:p w14:paraId="1511781B" w14:textId="77777777" w:rsidR="00106C49" w:rsidRPr="00D97F06" w:rsidRDefault="00000000" w:rsidP="00106C49">
            <w:pPr>
              <w:rPr>
                <w:rFonts w:cs="Arial"/>
              </w:rPr>
            </w:pPr>
          </w:p>
        </w:tc>
        <w:tc>
          <w:tcPr>
            <w:tcW w:w="1701" w:type="dxa"/>
          </w:tcPr>
          <w:p w14:paraId="5A396332" w14:textId="77777777" w:rsidR="00106C49" w:rsidRPr="00106C49" w:rsidRDefault="00000000" w:rsidP="00106C49">
            <w:pPr>
              <w:rPr>
                <w:rFonts w:cs="Arial"/>
              </w:rPr>
            </w:pPr>
          </w:p>
        </w:tc>
        <w:tc>
          <w:tcPr>
            <w:tcW w:w="1701" w:type="dxa"/>
          </w:tcPr>
          <w:p w14:paraId="669F68A0" w14:textId="77777777" w:rsidR="00106C49" w:rsidRPr="00106C49" w:rsidRDefault="00000000" w:rsidP="00106C49">
            <w:pPr>
              <w:rPr>
                <w:rFonts w:cs="Arial"/>
              </w:rPr>
            </w:pPr>
          </w:p>
        </w:tc>
        <w:tc>
          <w:tcPr>
            <w:tcW w:w="1843" w:type="dxa"/>
          </w:tcPr>
          <w:p w14:paraId="0C7DBECF" w14:textId="77777777" w:rsidR="00106C49" w:rsidRPr="00106C49" w:rsidRDefault="00000000" w:rsidP="00106C49">
            <w:pPr>
              <w:rPr>
                <w:rFonts w:cs="Arial"/>
              </w:rPr>
            </w:pPr>
          </w:p>
        </w:tc>
        <w:tc>
          <w:tcPr>
            <w:tcW w:w="1701" w:type="dxa"/>
          </w:tcPr>
          <w:p w14:paraId="4F0DC844" w14:textId="77777777" w:rsidR="00106C49" w:rsidRPr="00106C49" w:rsidRDefault="00000000" w:rsidP="00106C49">
            <w:pPr>
              <w:rPr>
                <w:rFonts w:cs="Arial"/>
              </w:rPr>
            </w:pPr>
          </w:p>
        </w:tc>
      </w:tr>
      <w:tr w:rsidR="00106C49" w:rsidRPr="00106C49" w14:paraId="06C611F8" w14:textId="77777777" w:rsidTr="00C75575">
        <w:tc>
          <w:tcPr>
            <w:tcW w:w="2338" w:type="dxa"/>
          </w:tcPr>
          <w:p w14:paraId="54ACEDB6" w14:textId="77777777" w:rsidR="00106C49" w:rsidRPr="00D97F06" w:rsidRDefault="000A4AC9" w:rsidP="00106C49">
            <w:pPr>
              <w:rPr>
                <w:rFonts w:cs="Arial"/>
              </w:rPr>
            </w:pPr>
            <w:r w:rsidRPr="00D97F06">
              <w:rPr>
                <w:rFonts w:cs="Arial"/>
              </w:rPr>
              <w:t>Meet- en beproevingsmiddelen</w:t>
            </w:r>
          </w:p>
          <w:p w14:paraId="092836F0" w14:textId="77777777" w:rsidR="00106C49" w:rsidRPr="00D97F06" w:rsidRDefault="000A4AC9" w:rsidP="005F4893">
            <w:pPr>
              <w:numPr>
                <w:ilvl w:val="0"/>
                <w:numId w:val="10"/>
              </w:numPr>
              <w:rPr>
                <w:rFonts w:cs="Arial"/>
              </w:rPr>
            </w:pPr>
            <w:r w:rsidRPr="00D97F06">
              <w:rPr>
                <w:rFonts w:cs="Arial"/>
              </w:rPr>
              <w:t>Meetmiddelen</w:t>
            </w:r>
          </w:p>
          <w:p w14:paraId="66D0442A" w14:textId="77777777" w:rsidR="00106C49" w:rsidRPr="00D97F06" w:rsidRDefault="000A4AC9" w:rsidP="005F4893">
            <w:pPr>
              <w:numPr>
                <w:ilvl w:val="0"/>
                <w:numId w:val="10"/>
              </w:numPr>
              <w:rPr>
                <w:rFonts w:cs="Arial"/>
              </w:rPr>
            </w:pPr>
            <w:r w:rsidRPr="00D97F06">
              <w:rPr>
                <w:rFonts w:cs="Arial"/>
              </w:rPr>
              <w:t>Kalibratie</w:t>
            </w:r>
          </w:p>
          <w:p w14:paraId="5ED3FB30" w14:textId="77777777" w:rsidR="00106C49" w:rsidRPr="00D97F06" w:rsidRDefault="00000000" w:rsidP="00106C49">
            <w:pPr>
              <w:rPr>
                <w:rFonts w:cs="Arial"/>
              </w:rPr>
            </w:pPr>
          </w:p>
          <w:p w14:paraId="05584AEA" w14:textId="77777777" w:rsidR="00106C49" w:rsidRPr="00D97F06" w:rsidRDefault="00000000" w:rsidP="00106C49">
            <w:pPr>
              <w:rPr>
                <w:rFonts w:cs="Arial"/>
              </w:rPr>
            </w:pPr>
          </w:p>
        </w:tc>
        <w:tc>
          <w:tcPr>
            <w:tcW w:w="1701" w:type="dxa"/>
          </w:tcPr>
          <w:p w14:paraId="273EAAC2" w14:textId="77777777" w:rsidR="00106C49" w:rsidRPr="00106C49" w:rsidRDefault="00000000" w:rsidP="00106C49">
            <w:pPr>
              <w:rPr>
                <w:rFonts w:cs="Arial"/>
              </w:rPr>
            </w:pPr>
          </w:p>
        </w:tc>
        <w:tc>
          <w:tcPr>
            <w:tcW w:w="1701" w:type="dxa"/>
          </w:tcPr>
          <w:p w14:paraId="2A298D59" w14:textId="77777777" w:rsidR="00106C49" w:rsidRPr="00106C49" w:rsidRDefault="00000000" w:rsidP="00106C49">
            <w:pPr>
              <w:rPr>
                <w:rFonts w:cs="Arial"/>
              </w:rPr>
            </w:pPr>
          </w:p>
        </w:tc>
        <w:tc>
          <w:tcPr>
            <w:tcW w:w="1843" w:type="dxa"/>
          </w:tcPr>
          <w:p w14:paraId="17206401" w14:textId="77777777" w:rsidR="00106C49" w:rsidRPr="00106C49" w:rsidRDefault="00000000" w:rsidP="00106C49">
            <w:pPr>
              <w:rPr>
                <w:rFonts w:cs="Arial"/>
              </w:rPr>
            </w:pPr>
          </w:p>
        </w:tc>
        <w:tc>
          <w:tcPr>
            <w:tcW w:w="1701" w:type="dxa"/>
          </w:tcPr>
          <w:p w14:paraId="50A93794" w14:textId="77777777" w:rsidR="00106C49" w:rsidRPr="00106C49" w:rsidRDefault="00000000" w:rsidP="00106C49">
            <w:pPr>
              <w:rPr>
                <w:rFonts w:cs="Arial"/>
              </w:rPr>
            </w:pPr>
          </w:p>
        </w:tc>
      </w:tr>
      <w:tr w:rsidR="00106C49" w:rsidRPr="00106C49" w14:paraId="02D8BA47" w14:textId="77777777" w:rsidTr="00C75575">
        <w:tc>
          <w:tcPr>
            <w:tcW w:w="2338" w:type="dxa"/>
          </w:tcPr>
          <w:p w14:paraId="77AC0B77" w14:textId="77777777" w:rsidR="00106C49" w:rsidRPr="00D97F06" w:rsidRDefault="000A4AC9" w:rsidP="00106C49">
            <w:pPr>
              <w:rPr>
                <w:rFonts w:cs="Arial"/>
              </w:rPr>
            </w:pPr>
            <w:r w:rsidRPr="00D97F06">
              <w:rPr>
                <w:rFonts w:cs="Arial"/>
              </w:rPr>
              <w:t xml:space="preserve">Logistiek </w:t>
            </w:r>
          </w:p>
          <w:p w14:paraId="1E40D329" w14:textId="77777777" w:rsidR="00106C49" w:rsidRPr="00D97F06" w:rsidRDefault="00000000" w:rsidP="00106C49">
            <w:pPr>
              <w:rPr>
                <w:rFonts w:cs="Arial"/>
              </w:rPr>
            </w:pPr>
          </w:p>
          <w:p w14:paraId="37F19A58" w14:textId="77777777" w:rsidR="00106C49" w:rsidRPr="00D97F06" w:rsidRDefault="00000000" w:rsidP="00106C49">
            <w:pPr>
              <w:rPr>
                <w:rFonts w:cs="Arial"/>
              </w:rPr>
            </w:pPr>
          </w:p>
        </w:tc>
        <w:tc>
          <w:tcPr>
            <w:tcW w:w="1701" w:type="dxa"/>
          </w:tcPr>
          <w:p w14:paraId="4ABB02A0" w14:textId="77777777" w:rsidR="00106C49" w:rsidRPr="00106C49" w:rsidRDefault="00000000" w:rsidP="00106C49">
            <w:pPr>
              <w:rPr>
                <w:rFonts w:cs="Arial"/>
              </w:rPr>
            </w:pPr>
          </w:p>
        </w:tc>
        <w:tc>
          <w:tcPr>
            <w:tcW w:w="1701" w:type="dxa"/>
          </w:tcPr>
          <w:p w14:paraId="03609A1B" w14:textId="77777777" w:rsidR="00106C49" w:rsidRPr="00106C49" w:rsidRDefault="00000000" w:rsidP="00106C49">
            <w:pPr>
              <w:rPr>
                <w:rFonts w:cs="Arial"/>
              </w:rPr>
            </w:pPr>
          </w:p>
        </w:tc>
        <w:tc>
          <w:tcPr>
            <w:tcW w:w="1843" w:type="dxa"/>
          </w:tcPr>
          <w:p w14:paraId="2C04B974" w14:textId="77777777" w:rsidR="00106C49" w:rsidRPr="00106C49" w:rsidRDefault="00000000" w:rsidP="00106C49">
            <w:pPr>
              <w:rPr>
                <w:rFonts w:cs="Arial"/>
              </w:rPr>
            </w:pPr>
          </w:p>
        </w:tc>
        <w:tc>
          <w:tcPr>
            <w:tcW w:w="1701" w:type="dxa"/>
          </w:tcPr>
          <w:p w14:paraId="4C4B6118" w14:textId="77777777" w:rsidR="00106C49" w:rsidRPr="00106C49" w:rsidRDefault="00000000" w:rsidP="00106C49">
            <w:pPr>
              <w:rPr>
                <w:rFonts w:cs="Arial"/>
              </w:rPr>
            </w:pPr>
          </w:p>
        </w:tc>
      </w:tr>
    </w:tbl>
    <w:bookmarkEnd w:id="21"/>
    <w:p w14:paraId="4F6EE020" w14:textId="77777777" w:rsidR="00106C49" w:rsidRPr="00106C49" w:rsidRDefault="000A4AC9" w:rsidP="00106C49">
      <w:pPr>
        <w:pStyle w:val="Kiwa-RapportTekst"/>
        <w:rPr>
          <w:rFonts w:cs="Arial"/>
        </w:rPr>
      </w:pPr>
      <w:r>
        <w:rPr>
          <w:lang w:val="nl-NL"/>
        </w:rPr>
        <w:t>‌</w:t>
      </w:r>
      <w:bookmarkStart w:id="191" w:name="Bijlagen"/>
      <w:bookmarkEnd w:id="191"/>
      <w:r>
        <w:rPr>
          <w:lang w:val="nl-NL"/>
        </w:rPr>
        <w:t>‌</w:t>
      </w:r>
    </w:p>
    <w:sectPr w:rsidR="00106C49" w:rsidRPr="00106C49">
      <w:headerReference w:type="default" r:id="rId18"/>
      <w:footerReference w:type="default" r:id="rId19"/>
      <w:footerReference w:type="first" r:id="rId20"/>
      <w:footnotePr>
        <w:numRestart w:val="eachPage"/>
      </w:footnotePr>
      <w:pgSz w:w="11906" w:h="16838" w:code="9"/>
      <w:pgMar w:top="1616" w:right="2155" w:bottom="1639" w:left="2155" w:header="992" w:footer="28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69D34" w14:textId="77777777" w:rsidR="00B9193E" w:rsidRDefault="00B9193E">
      <w:r>
        <w:separator/>
      </w:r>
    </w:p>
  </w:endnote>
  <w:endnote w:type="continuationSeparator" w:id="0">
    <w:p w14:paraId="6B209174" w14:textId="77777777" w:rsidR="00B9193E" w:rsidRDefault="00B9193E">
      <w:r>
        <w:continuationSeparator/>
      </w:r>
    </w:p>
  </w:endnote>
  <w:endnote w:type="continuationNotice" w:id="1">
    <w:p w14:paraId="4A2124D3" w14:textId="77777777" w:rsidR="00B9193E" w:rsidRDefault="00B91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580A" w14:textId="77777777" w:rsidR="00215E70" w:rsidRDefault="000A4AC9">
    <w:pPr>
      <w:pStyle w:val="Voettekst"/>
      <w:framePr w:wrap="around" w:vAnchor="text" w:hAnchor="margin" w:xAlign="right" w:y="1"/>
    </w:pPr>
    <w:r>
      <w:fldChar w:fldCharType="begin"/>
    </w:r>
    <w:r>
      <w:rPr>
        <w:lang w:val="nl-NL"/>
      </w:rPr>
      <w:instrText xml:space="preserve">PAGE  </w:instrText>
    </w:r>
    <w:r>
      <w:fldChar w:fldCharType="separate"/>
    </w:r>
    <w:r>
      <w:rPr>
        <w:noProof/>
        <w:lang w:val="nl-NL"/>
      </w:rPr>
      <w:t>5</w:t>
    </w:r>
    <w:r>
      <w:fldChar w:fldCharType="end"/>
    </w:r>
  </w:p>
  <w:p w14:paraId="63B7737D" w14:textId="77777777" w:rsidR="00215E70" w:rsidRDefault="0000000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095"/>
      <w:gridCol w:w="2095"/>
      <w:gridCol w:w="2095"/>
    </w:tblGrid>
    <w:tr w:rsidR="6C2C21AC" w14:paraId="451AF4C1" w14:textId="77777777" w:rsidTr="6C2C21AC">
      <w:tc>
        <w:tcPr>
          <w:tcW w:w="2095" w:type="dxa"/>
        </w:tcPr>
        <w:p w14:paraId="7C8AC3F6" w14:textId="5AAF16C6" w:rsidR="6C2C21AC" w:rsidRDefault="6C2C21AC" w:rsidP="6C2C21AC">
          <w:pPr>
            <w:ind w:left="-115"/>
          </w:pPr>
        </w:p>
      </w:tc>
      <w:tc>
        <w:tcPr>
          <w:tcW w:w="2095" w:type="dxa"/>
        </w:tcPr>
        <w:p w14:paraId="1BF7D223" w14:textId="24FD6BDE" w:rsidR="6C2C21AC" w:rsidRDefault="6C2C21AC" w:rsidP="6C2C21AC">
          <w:pPr>
            <w:jc w:val="center"/>
          </w:pPr>
        </w:p>
      </w:tc>
      <w:tc>
        <w:tcPr>
          <w:tcW w:w="2095" w:type="dxa"/>
        </w:tcPr>
        <w:p w14:paraId="73FB55D8" w14:textId="736647B6" w:rsidR="6C2C21AC" w:rsidRDefault="6C2C21AC" w:rsidP="6C2C21AC">
          <w:pPr>
            <w:ind w:right="-115"/>
            <w:jc w:val="right"/>
          </w:pPr>
        </w:p>
      </w:tc>
    </w:tr>
  </w:tbl>
  <w:p w14:paraId="75F50820" w14:textId="70D14A27" w:rsidR="00F70D89" w:rsidRDefault="00F70D8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095"/>
      <w:gridCol w:w="2095"/>
      <w:gridCol w:w="2095"/>
    </w:tblGrid>
    <w:tr w:rsidR="6C2C21AC" w14:paraId="135F839F" w14:textId="77777777" w:rsidTr="6C2C21AC">
      <w:tc>
        <w:tcPr>
          <w:tcW w:w="2095" w:type="dxa"/>
        </w:tcPr>
        <w:p w14:paraId="3F4A8C02" w14:textId="1B60396F" w:rsidR="6C2C21AC" w:rsidRDefault="6C2C21AC" w:rsidP="6C2C21AC">
          <w:pPr>
            <w:ind w:left="-115"/>
          </w:pPr>
        </w:p>
      </w:tc>
      <w:tc>
        <w:tcPr>
          <w:tcW w:w="2095" w:type="dxa"/>
        </w:tcPr>
        <w:p w14:paraId="5AEFB05C" w14:textId="456C05E8" w:rsidR="6C2C21AC" w:rsidRDefault="6C2C21AC" w:rsidP="6C2C21AC">
          <w:pPr>
            <w:jc w:val="center"/>
          </w:pPr>
        </w:p>
      </w:tc>
      <w:tc>
        <w:tcPr>
          <w:tcW w:w="2095" w:type="dxa"/>
        </w:tcPr>
        <w:p w14:paraId="503B57A1" w14:textId="73895FCC" w:rsidR="6C2C21AC" w:rsidRDefault="6C2C21AC" w:rsidP="6C2C21AC">
          <w:pPr>
            <w:ind w:right="-115"/>
            <w:jc w:val="right"/>
          </w:pPr>
        </w:p>
      </w:tc>
    </w:tr>
  </w:tbl>
  <w:p w14:paraId="1243AF5A" w14:textId="57E76211" w:rsidR="00F70D89" w:rsidRDefault="00F70D8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01"/>
    </w:tblGrid>
    <w:tr w:rsidR="004D513F" w:rsidRPr="0065584B" w14:paraId="7FE3A1BC" w14:textId="77777777" w:rsidTr="00FC2B5E">
      <w:trPr>
        <w:trHeight w:hRule="exact" w:val="567"/>
      </w:trPr>
      <w:tc>
        <w:tcPr>
          <w:tcW w:w="7601" w:type="dxa"/>
          <w:tcBorders>
            <w:top w:val="single" w:sz="4" w:space="0" w:color="auto"/>
            <w:left w:val="nil"/>
            <w:bottom w:val="nil"/>
            <w:right w:val="nil"/>
          </w:tcBorders>
        </w:tcPr>
        <w:p w14:paraId="6196132F" w14:textId="5CEC4080" w:rsidR="00215E70" w:rsidRPr="0065584B" w:rsidRDefault="000A4AC9" w:rsidP="00FC2B5E">
          <w:pPr>
            <w:pStyle w:val="Voettekst"/>
            <w:tabs>
              <w:tab w:val="clear" w:pos="9752"/>
              <w:tab w:val="right" w:pos="7603"/>
            </w:tabs>
            <w:rPr>
              <w:lang w:val="nl-NL"/>
            </w:rPr>
          </w:pPr>
          <w:bookmarkStart w:id="192" w:name="Voettekst"/>
          <w:r>
            <w:rPr>
              <w:szCs w:val="18"/>
              <w:lang w:val="nl-NL"/>
            </w:rPr>
            <w:t>Beoordelingsrichtlijn</w:t>
          </w:r>
          <w:r>
            <w:rPr>
              <w:szCs w:val="18"/>
              <w:lang w:val="nl-NL"/>
            </w:rPr>
            <w:tab/>
          </w:r>
          <w:r w:rsidR="0065584B">
            <w:rPr>
              <w:szCs w:val="18"/>
              <w:lang w:val="nl-NL"/>
            </w:rPr>
            <w:t>BRL K</w:t>
          </w:r>
          <w:r w:rsidR="00D76408">
            <w:rPr>
              <w:szCs w:val="18"/>
              <w:lang w:val="nl-NL"/>
            </w:rPr>
            <w:t>110</w:t>
          </w:r>
          <w:r w:rsidR="007009D7">
            <w:rPr>
              <w:szCs w:val="18"/>
              <w:lang w:val="nl-NL"/>
            </w:rPr>
            <w:t>16</w:t>
          </w:r>
          <w:r w:rsidRPr="007F256A">
            <w:rPr>
              <w:szCs w:val="18"/>
              <w:lang w:val="nl-NL"/>
            </w:rPr>
            <w:t xml:space="preserve"> </w:t>
          </w:r>
        </w:p>
        <w:p w14:paraId="556ADE6B" w14:textId="301691B7" w:rsidR="004D513F" w:rsidRPr="0065584B" w:rsidRDefault="000A4AC9" w:rsidP="00C40F33">
          <w:pPr>
            <w:tabs>
              <w:tab w:val="center" w:pos="3799"/>
              <w:tab w:val="right" w:pos="7598"/>
            </w:tabs>
            <w:rPr>
              <w:sz w:val="18"/>
              <w:szCs w:val="18"/>
            </w:rPr>
          </w:pPr>
          <w:r w:rsidRPr="00747FAE">
            <w:rPr>
              <w:sz w:val="18"/>
              <w:szCs w:val="18"/>
            </w:rPr>
            <w:tab/>
          </w:r>
          <w:r>
            <w:rPr>
              <w:sz w:val="18"/>
              <w:szCs w:val="18"/>
            </w:rPr>
            <w:t>-</w:t>
          </w:r>
          <w:r w:rsidRPr="00747FAE">
            <w:rPr>
              <w:sz w:val="18"/>
              <w:szCs w:val="18"/>
            </w:rPr>
            <w:t xml:space="preserve"> </w:t>
          </w:r>
          <w:r w:rsidRPr="00747FAE">
            <w:rPr>
              <w:sz w:val="18"/>
              <w:szCs w:val="18"/>
            </w:rPr>
            <w:fldChar w:fldCharType="begin"/>
          </w:r>
          <w:r w:rsidRPr="00747FAE">
            <w:rPr>
              <w:sz w:val="18"/>
              <w:szCs w:val="18"/>
            </w:rPr>
            <w:instrText xml:space="preserve"> PAGE \* ARABIC </w:instrText>
          </w:r>
          <w:r w:rsidRPr="00747FAE">
            <w:rPr>
              <w:sz w:val="18"/>
              <w:szCs w:val="18"/>
            </w:rPr>
            <w:fldChar w:fldCharType="separate"/>
          </w:r>
          <w:r w:rsidRPr="00747FAE">
            <w:rPr>
              <w:noProof/>
              <w:sz w:val="18"/>
              <w:szCs w:val="18"/>
            </w:rPr>
            <w:t>1</w:t>
          </w:r>
          <w:r w:rsidRPr="00747FAE">
            <w:rPr>
              <w:sz w:val="18"/>
              <w:szCs w:val="18"/>
            </w:rPr>
            <w:fldChar w:fldCharType="end"/>
          </w:r>
          <w:r w:rsidRPr="00747FAE">
            <w:rPr>
              <w:sz w:val="18"/>
              <w:szCs w:val="18"/>
            </w:rPr>
            <w:t xml:space="preserve"> </w:t>
          </w:r>
          <w:r>
            <w:rPr>
              <w:sz w:val="18"/>
              <w:szCs w:val="18"/>
            </w:rPr>
            <w:t>-</w:t>
          </w:r>
          <w:r>
            <w:rPr>
              <w:sz w:val="18"/>
              <w:szCs w:val="18"/>
            </w:rPr>
            <w:tab/>
          </w:r>
          <w:r w:rsidR="00DB325A">
            <w:rPr>
              <w:sz w:val="18"/>
              <w:szCs w:val="18"/>
            </w:rPr>
            <w:t>7 oktober</w:t>
          </w:r>
          <w:r w:rsidR="005C23CD">
            <w:rPr>
              <w:sz w:val="18"/>
              <w:szCs w:val="18"/>
            </w:rPr>
            <w:t xml:space="preserve"> 202</w:t>
          </w:r>
          <w:r w:rsidRPr="00747FAE">
            <w:rPr>
              <w:sz w:val="18"/>
              <w:szCs w:val="18"/>
            </w:rPr>
            <w:t>2</w:t>
          </w:r>
          <w:bookmarkEnd w:id="192"/>
        </w:p>
      </w:tc>
    </w:tr>
  </w:tbl>
  <w:p w14:paraId="5AC09498" w14:textId="1ECA1285" w:rsidR="00215E70" w:rsidRPr="0065584B" w:rsidRDefault="0065584B">
    <w:pPr>
      <w:pStyle w:val="Voettekst"/>
      <w:spacing w:line="284" w:lineRule="exact"/>
      <w:rPr>
        <w:lang w:val="nl-NL"/>
      </w:rPr>
    </w:pPr>
    <w:r>
      <w:rPr>
        <w:lang w:val="nl-NL"/>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530"/>
      <w:gridCol w:w="2530"/>
      <w:gridCol w:w="2530"/>
    </w:tblGrid>
    <w:tr w:rsidR="6C2C21AC" w14:paraId="73E053F5" w14:textId="77777777" w:rsidTr="6C2C21AC">
      <w:tc>
        <w:tcPr>
          <w:tcW w:w="2530" w:type="dxa"/>
        </w:tcPr>
        <w:p w14:paraId="7D032AA0" w14:textId="03798F1C" w:rsidR="6C2C21AC" w:rsidRDefault="6C2C21AC" w:rsidP="6C2C21AC">
          <w:pPr>
            <w:ind w:left="-115"/>
          </w:pPr>
        </w:p>
      </w:tc>
      <w:tc>
        <w:tcPr>
          <w:tcW w:w="2530" w:type="dxa"/>
        </w:tcPr>
        <w:p w14:paraId="5F060556" w14:textId="55E1BCFB" w:rsidR="6C2C21AC" w:rsidRDefault="6C2C21AC" w:rsidP="6C2C21AC">
          <w:pPr>
            <w:jc w:val="center"/>
          </w:pPr>
        </w:p>
      </w:tc>
      <w:tc>
        <w:tcPr>
          <w:tcW w:w="2530" w:type="dxa"/>
        </w:tcPr>
        <w:p w14:paraId="47A6AC56" w14:textId="3029569E" w:rsidR="6C2C21AC" w:rsidRDefault="6C2C21AC" w:rsidP="6C2C21AC">
          <w:pPr>
            <w:ind w:right="-115"/>
            <w:jc w:val="right"/>
          </w:pPr>
        </w:p>
      </w:tc>
    </w:tr>
  </w:tbl>
  <w:p w14:paraId="16BAFE37" w14:textId="2E06DA0A" w:rsidR="00F70D89" w:rsidRDefault="00F70D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A08B6" w14:textId="77777777" w:rsidR="00B9193E" w:rsidRDefault="00B9193E">
      <w:r>
        <w:separator/>
      </w:r>
    </w:p>
  </w:footnote>
  <w:footnote w:type="continuationSeparator" w:id="0">
    <w:p w14:paraId="13E5B53F" w14:textId="77777777" w:rsidR="00B9193E" w:rsidRDefault="00B9193E">
      <w:r>
        <w:continuationSeparator/>
      </w:r>
    </w:p>
  </w:footnote>
  <w:footnote w:type="continuationNotice" w:id="1">
    <w:p w14:paraId="7F11F494" w14:textId="77777777" w:rsidR="00B9193E" w:rsidRDefault="00B919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095"/>
      <w:gridCol w:w="2095"/>
      <w:gridCol w:w="2095"/>
    </w:tblGrid>
    <w:tr w:rsidR="6C2C21AC" w14:paraId="0AA4E7D8" w14:textId="77777777" w:rsidTr="6C2C21AC">
      <w:tc>
        <w:tcPr>
          <w:tcW w:w="2095" w:type="dxa"/>
        </w:tcPr>
        <w:p w14:paraId="3F065ECB" w14:textId="649484A2" w:rsidR="6C2C21AC" w:rsidRDefault="6C2C21AC" w:rsidP="6C2C21AC">
          <w:pPr>
            <w:ind w:left="-115"/>
          </w:pPr>
        </w:p>
      </w:tc>
      <w:tc>
        <w:tcPr>
          <w:tcW w:w="2095" w:type="dxa"/>
        </w:tcPr>
        <w:p w14:paraId="7CD03AE4" w14:textId="357E8248" w:rsidR="6C2C21AC" w:rsidRDefault="6C2C21AC" w:rsidP="6C2C21AC">
          <w:pPr>
            <w:jc w:val="center"/>
          </w:pPr>
        </w:p>
      </w:tc>
      <w:tc>
        <w:tcPr>
          <w:tcW w:w="2095" w:type="dxa"/>
        </w:tcPr>
        <w:p w14:paraId="5A8E84CE" w14:textId="460D3228" w:rsidR="6C2C21AC" w:rsidRDefault="6C2C21AC" w:rsidP="6C2C21AC">
          <w:pPr>
            <w:ind w:right="-115"/>
            <w:jc w:val="right"/>
          </w:pPr>
        </w:p>
      </w:tc>
    </w:tr>
  </w:tbl>
  <w:p w14:paraId="41EAEDE8" w14:textId="676E0FAA" w:rsidR="00F70D89" w:rsidRDefault="00F70D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0A43D" w14:textId="77777777" w:rsidR="00215E70" w:rsidRDefault="00000000">
    <w:pPr>
      <w:pStyle w:val="Koptekst"/>
    </w:pPr>
    <w:bookmarkStart w:id="9" w:name="LogosTitelBlad"/>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37302" w14:textId="77777777" w:rsidR="00215E70" w:rsidRDefault="000000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A5C29"/>
    <w:multiLevelType w:val="multilevel"/>
    <w:tmpl w:val="4FD640F2"/>
    <w:lvl w:ilvl="0">
      <w:start w:val="1"/>
      <w:numFmt w:val="upperRoman"/>
      <w:pStyle w:val="Kiwa-Bijlage"/>
      <w:lvlText w:val="%1"/>
      <w:lvlJc w:val="right"/>
      <w:pPr>
        <w:tabs>
          <w:tab w:val="num" w:pos="0"/>
        </w:tabs>
        <w:ind w:left="0" w:hanging="227"/>
      </w:pPr>
      <w:rPr>
        <w:rFonts w:hint="default"/>
      </w:rPr>
    </w:lvl>
    <w:lvl w:ilvl="1">
      <w:start w:val="1"/>
      <w:numFmt w:val="decimal"/>
      <w:pStyle w:val="KiwaBijlagelvl2"/>
      <w:lvlText w:val="%1.%2"/>
      <w:lvlJc w:val="right"/>
      <w:pPr>
        <w:tabs>
          <w:tab w:val="num" w:pos="0"/>
        </w:tabs>
        <w:ind w:left="0" w:firstLine="288"/>
      </w:pPr>
      <w:rPr>
        <w:rFonts w:hint="default"/>
      </w:rPr>
    </w:lvl>
    <w:lvl w:ilvl="2">
      <w:start w:val="1"/>
      <w:numFmt w:val="decimal"/>
      <w:pStyle w:val="KiwaBijlagelvl3"/>
      <w:lvlText w:val="%1.%2.%3"/>
      <w:lvlJc w:val="right"/>
      <w:pPr>
        <w:tabs>
          <w:tab w:val="num" w:pos="0"/>
        </w:tabs>
        <w:ind w:left="0" w:hanging="227"/>
      </w:pPr>
      <w:rPr>
        <w:rFonts w:hint="default"/>
      </w:rPr>
    </w:lvl>
    <w:lvl w:ilvl="3">
      <w:start w:val="1"/>
      <w:numFmt w:val="decimal"/>
      <w:pStyle w:val="KiwaBijlagelvl4"/>
      <w:lvlText w:val="%1.%2.%3.%4"/>
      <w:lvlJc w:val="right"/>
      <w:pPr>
        <w:tabs>
          <w:tab w:val="num" w:pos="0"/>
        </w:tabs>
        <w:ind w:left="0" w:firstLine="288"/>
      </w:pPr>
      <w:rPr>
        <w:rFonts w:hint="default"/>
      </w:rPr>
    </w:lvl>
    <w:lvl w:ilvl="4">
      <w:start w:val="1"/>
      <w:numFmt w:val="upperRoman"/>
      <w:lvlText w:val=" %5"/>
      <w:lvlJc w:val="right"/>
      <w:pPr>
        <w:tabs>
          <w:tab w:val="num" w:pos="2108"/>
        </w:tabs>
        <w:ind w:left="2108" w:hanging="227"/>
      </w:pPr>
      <w:rPr>
        <w:rFonts w:hint="default"/>
      </w:rPr>
    </w:lvl>
    <w:lvl w:ilvl="5">
      <w:start w:val="1"/>
      <w:numFmt w:val="lowerRoman"/>
      <w:lvlText w:val="(%6)"/>
      <w:lvlJc w:val="left"/>
      <w:pPr>
        <w:tabs>
          <w:tab w:val="num" w:pos="2635"/>
        </w:tabs>
        <w:ind w:left="2635" w:hanging="227"/>
      </w:pPr>
      <w:rPr>
        <w:rFonts w:hint="default"/>
      </w:rPr>
    </w:lvl>
    <w:lvl w:ilvl="6">
      <w:start w:val="1"/>
      <w:numFmt w:val="decimal"/>
      <w:lvlText w:val="%7."/>
      <w:lvlJc w:val="left"/>
      <w:pPr>
        <w:tabs>
          <w:tab w:val="num" w:pos="3162"/>
        </w:tabs>
        <w:ind w:left="3162" w:hanging="227"/>
      </w:pPr>
      <w:rPr>
        <w:rFonts w:hint="default"/>
      </w:rPr>
    </w:lvl>
    <w:lvl w:ilvl="7">
      <w:start w:val="1"/>
      <w:numFmt w:val="lowerLetter"/>
      <w:lvlText w:val="%8."/>
      <w:lvlJc w:val="left"/>
      <w:pPr>
        <w:tabs>
          <w:tab w:val="num" w:pos="3689"/>
        </w:tabs>
        <w:ind w:left="3689" w:hanging="227"/>
      </w:pPr>
      <w:rPr>
        <w:rFonts w:hint="default"/>
      </w:rPr>
    </w:lvl>
    <w:lvl w:ilvl="8">
      <w:start w:val="1"/>
      <w:numFmt w:val="lowerRoman"/>
      <w:lvlText w:val="%9."/>
      <w:lvlJc w:val="left"/>
      <w:pPr>
        <w:tabs>
          <w:tab w:val="num" w:pos="4216"/>
        </w:tabs>
        <w:ind w:left="4216" w:hanging="227"/>
      </w:pPr>
      <w:rPr>
        <w:rFonts w:hint="default"/>
      </w:rPr>
    </w:lvl>
  </w:abstractNum>
  <w:abstractNum w:abstractNumId="1" w15:restartNumberingAfterBreak="0">
    <w:nsid w:val="24BC0609"/>
    <w:multiLevelType w:val="hybridMultilevel"/>
    <w:tmpl w:val="577A5D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9B330A"/>
    <w:multiLevelType w:val="hybridMultilevel"/>
    <w:tmpl w:val="89F048CC"/>
    <w:lvl w:ilvl="0" w:tplc="69F43F84">
      <w:start w:val="1"/>
      <w:numFmt w:val="bullet"/>
      <w:lvlText w:val=""/>
      <w:lvlJc w:val="left"/>
      <w:pPr>
        <w:ind w:left="720" w:hanging="360"/>
      </w:pPr>
      <w:rPr>
        <w:rFonts w:ascii="Symbol" w:hAnsi="Symbol" w:hint="default"/>
      </w:rPr>
    </w:lvl>
    <w:lvl w:ilvl="1" w:tplc="00B20D36">
      <w:start w:val="1"/>
      <w:numFmt w:val="bullet"/>
      <w:lvlText w:val="o"/>
      <w:lvlJc w:val="left"/>
      <w:pPr>
        <w:ind w:left="1440" w:hanging="360"/>
      </w:pPr>
      <w:rPr>
        <w:rFonts w:ascii="Courier New" w:hAnsi="Courier New" w:hint="default"/>
      </w:rPr>
    </w:lvl>
    <w:lvl w:ilvl="2" w:tplc="2D3A731C">
      <w:start w:val="1"/>
      <w:numFmt w:val="bullet"/>
      <w:lvlText w:val=""/>
      <w:lvlJc w:val="left"/>
      <w:pPr>
        <w:ind w:left="2160" w:hanging="360"/>
      </w:pPr>
      <w:rPr>
        <w:rFonts w:ascii="Wingdings" w:hAnsi="Wingdings" w:hint="default"/>
      </w:rPr>
    </w:lvl>
    <w:lvl w:ilvl="3" w:tplc="79786CE8">
      <w:start w:val="1"/>
      <w:numFmt w:val="bullet"/>
      <w:lvlText w:val=""/>
      <w:lvlJc w:val="left"/>
      <w:pPr>
        <w:ind w:left="2880" w:hanging="360"/>
      </w:pPr>
      <w:rPr>
        <w:rFonts w:ascii="Symbol" w:hAnsi="Symbol" w:hint="default"/>
      </w:rPr>
    </w:lvl>
    <w:lvl w:ilvl="4" w:tplc="61FEE242">
      <w:start w:val="1"/>
      <w:numFmt w:val="bullet"/>
      <w:lvlText w:val="o"/>
      <w:lvlJc w:val="left"/>
      <w:pPr>
        <w:ind w:left="3600" w:hanging="360"/>
      </w:pPr>
      <w:rPr>
        <w:rFonts w:ascii="Courier New" w:hAnsi="Courier New" w:hint="default"/>
      </w:rPr>
    </w:lvl>
    <w:lvl w:ilvl="5" w:tplc="91DC3466">
      <w:start w:val="1"/>
      <w:numFmt w:val="bullet"/>
      <w:lvlText w:val=""/>
      <w:lvlJc w:val="left"/>
      <w:pPr>
        <w:ind w:left="4320" w:hanging="360"/>
      </w:pPr>
      <w:rPr>
        <w:rFonts w:ascii="Wingdings" w:hAnsi="Wingdings" w:hint="default"/>
      </w:rPr>
    </w:lvl>
    <w:lvl w:ilvl="6" w:tplc="9D0EC56C">
      <w:start w:val="1"/>
      <w:numFmt w:val="bullet"/>
      <w:lvlText w:val=""/>
      <w:lvlJc w:val="left"/>
      <w:pPr>
        <w:ind w:left="5040" w:hanging="360"/>
      </w:pPr>
      <w:rPr>
        <w:rFonts w:ascii="Symbol" w:hAnsi="Symbol" w:hint="default"/>
      </w:rPr>
    </w:lvl>
    <w:lvl w:ilvl="7" w:tplc="3DA07758">
      <w:start w:val="1"/>
      <w:numFmt w:val="bullet"/>
      <w:lvlText w:val="o"/>
      <w:lvlJc w:val="left"/>
      <w:pPr>
        <w:ind w:left="5760" w:hanging="360"/>
      </w:pPr>
      <w:rPr>
        <w:rFonts w:ascii="Courier New" w:hAnsi="Courier New" w:hint="default"/>
      </w:rPr>
    </w:lvl>
    <w:lvl w:ilvl="8" w:tplc="F5B0E38C">
      <w:start w:val="1"/>
      <w:numFmt w:val="bullet"/>
      <w:lvlText w:val=""/>
      <w:lvlJc w:val="left"/>
      <w:pPr>
        <w:ind w:left="6480" w:hanging="360"/>
      </w:pPr>
      <w:rPr>
        <w:rFonts w:ascii="Wingdings" w:hAnsi="Wingdings" w:hint="default"/>
      </w:rPr>
    </w:lvl>
  </w:abstractNum>
  <w:abstractNum w:abstractNumId="3" w15:restartNumberingAfterBreak="0">
    <w:nsid w:val="5E16308D"/>
    <w:multiLevelType w:val="hybridMultilevel"/>
    <w:tmpl w:val="F260E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2F46617"/>
    <w:multiLevelType w:val="hybridMultilevel"/>
    <w:tmpl w:val="95AC66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4531161"/>
    <w:multiLevelType w:val="hybridMultilevel"/>
    <w:tmpl w:val="DDD0FB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67AA3C1E"/>
    <w:multiLevelType w:val="hybridMultilevel"/>
    <w:tmpl w:val="1D4429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CF04877"/>
    <w:multiLevelType w:val="multilevel"/>
    <w:tmpl w:val="CC9E787E"/>
    <w:lvl w:ilvl="0">
      <w:start w:val="1"/>
      <w:numFmt w:val="decimal"/>
      <w:pStyle w:val="Kop1"/>
      <w:lvlText w:val="%1"/>
      <w:lvlJc w:val="right"/>
      <w:pPr>
        <w:tabs>
          <w:tab w:val="num" w:pos="0"/>
        </w:tabs>
        <w:ind w:left="0" w:hanging="170"/>
      </w:pPr>
    </w:lvl>
    <w:lvl w:ilvl="1">
      <w:start w:val="1"/>
      <w:numFmt w:val="decimal"/>
      <w:pStyle w:val="Kop2"/>
      <w:lvlText w:val="%1.%2"/>
      <w:lvlJc w:val="right"/>
      <w:pPr>
        <w:tabs>
          <w:tab w:val="num" w:pos="0"/>
        </w:tabs>
        <w:ind w:left="0" w:hanging="170"/>
      </w:pPr>
    </w:lvl>
    <w:lvl w:ilvl="2">
      <w:start w:val="1"/>
      <w:numFmt w:val="decimal"/>
      <w:pStyle w:val="Kop3"/>
      <w:lvlText w:val="%1.%2.%3"/>
      <w:lvlJc w:val="right"/>
      <w:pPr>
        <w:tabs>
          <w:tab w:val="num" w:pos="0"/>
        </w:tabs>
        <w:ind w:left="0" w:hanging="170"/>
      </w:pPr>
    </w:lvl>
    <w:lvl w:ilvl="3">
      <w:start w:val="1"/>
      <w:numFmt w:val="decimal"/>
      <w:pStyle w:val="Kop4"/>
      <w:lvlText w:val="%1.%2.%3.%4"/>
      <w:lvlJc w:val="right"/>
      <w:pPr>
        <w:tabs>
          <w:tab w:val="num" w:pos="0"/>
        </w:tabs>
        <w:ind w:left="0" w:hanging="17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7CF04878"/>
    <w:multiLevelType w:val="hybridMultilevel"/>
    <w:tmpl w:val="EA2E7068"/>
    <w:lvl w:ilvl="0" w:tplc="272E7CF6">
      <w:start w:val="1"/>
      <w:numFmt w:val="bullet"/>
      <w:lvlText w:val=""/>
      <w:lvlJc w:val="left"/>
      <w:pPr>
        <w:tabs>
          <w:tab w:val="num" w:pos="360"/>
        </w:tabs>
        <w:ind w:left="360" w:hanging="360"/>
      </w:pPr>
      <w:rPr>
        <w:rFonts w:ascii="Symbol" w:hAnsi="Symbol" w:hint="default"/>
      </w:rPr>
    </w:lvl>
    <w:lvl w:ilvl="1" w:tplc="614869DC">
      <w:start w:val="1"/>
      <w:numFmt w:val="bullet"/>
      <w:lvlText w:val="o"/>
      <w:lvlJc w:val="left"/>
      <w:pPr>
        <w:tabs>
          <w:tab w:val="num" w:pos="1080"/>
        </w:tabs>
        <w:ind w:left="1080" w:hanging="360"/>
      </w:pPr>
      <w:rPr>
        <w:rFonts w:ascii="Courier New" w:hAnsi="Courier New" w:cs="Courier New" w:hint="default"/>
      </w:rPr>
    </w:lvl>
    <w:lvl w:ilvl="2" w:tplc="88B86676" w:tentative="1">
      <w:start w:val="1"/>
      <w:numFmt w:val="bullet"/>
      <w:lvlText w:val=""/>
      <w:lvlJc w:val="left"/>
      <w:pPr>
        <w:tabs>
          <w:tab w:val="num" w:pos="1800"/>
        </w:tabs>
        <w:ind w:left="1800" w:hanging="360"/>
      </w:pPr>
      <w:rPr>
        <w:rFonts w:ascii="Wingdings" w:hAnsi="Wingdings" w:hint="default"/>
      </w:rPr>
    </w:lvl>
    <w:lvl w:ilvl="3" w:tplc="5440A63C" w:tentative="1">
      <w:start w:val="1"/>
      <w:numFmt w:val="bullet"/>
      <w:lvlText w:val=""/>
      <w:lvlJc w:val="left"/>
      <w:pPr>
        <w:tabs>
          <w:tab w:val="num" w:pos="2520"/>
        </w:tabs>
        <w:ind w:left="2520" w:hanging="360"/>
      </w:pPr>
      <w:rPr>
        <w:rFonts w:ascii="Symbol" w:hAnsi="Symbol" w:hint="default"/>
      </w:rPr>
    </w:lvl>
    <w:lvl w:ilvl="4" w:tplc="CD6E9C2E" w:tentative="1">
      <w:start w:val="1"/>
      <w:numFmt w:val="bullet"/>
      <w:lvlText w:val="o"/>
      <w:lvlJc w:val="left"/>
      <w:pPr>
        <w:tabs>
          <w:tab w:val="num" w:pos="3240"/>
        </w:tabs>
        <w:ind w:left="3240" w:hanging="360"/>
      </w:pPr>
      <w:rPr>
        <w:rFonts w:ascii="Courier New" w:hAnsi="Courier New" w:cs="Courier New" w:hint="default"/>
      </w:rPr>
    </w:lvl>
    <w:lvl w:ilvl="5" w:tplc="28468708" w:tentative="1">
      <w:start w:val="1"/>
      <w:numFmt w:val="bullet"/>
      <w:lvlText w:val=""/>
      <w:lvlJc w:val="left"/>
      <w:pPr>
        <w:tabs>
          <w:tab w:val="num" w:pos="3960"/>
        </w:tabs>
        <w:ind w:left="3960" w:hanging="360"/>
      </w:pPr>
      <w:rPr>
        <w:rFonts w:ascii="Wingdings" w:hAnsi="Wingdings" w:hint="default"/>
      </w:rPr>
    </w:lvl>
    <w:lvl w:ilvl="6" w:tplc="C08E8096" w:tentative="1">
      <w:start w:val="1"/>
      <w:numFmt w:val="bullet"/>
      <w:lvlText w:val=""/>
      <w:lvlJc w:val="left"/>
      <w:pPr>
        <w:tabs>
          <w:tab w:val="num" w:pos="4680"/>
        </w:tabs>
        <w:ind w:left="4680" w:hanging="360"/>
      </w:pPr>
      <w:rPr>
        <w:rFonts w:ascii="Symbol" w:hAnsi="Symbol" w:hint="default"/>
      </w:rPr>
    </w:lvl>
    <w:lvl w:ilvl="7" w:tplc="9E5A7488" w:tentative="1">
      <w:start w:val="1"/>
      <w:numFmt w:val="bullet"/>
      <w:lvlText w:val="o"/>
      <w:lvlJc w:val="left"/>
      <w:pPr>
        <w:tabs>
          <w:tab w:val="num" w:pos="5400"/>
        </w:tabs>
        <w:ind w:left="5400" w:hanging="360"/>
      </w:pPr>
      <w:rPr>
        <w:rFonts w:ascii="Courier New" w:hAnsi="Courier New" w:cs="Courier New" w:hint="default"/>
      </w:rPr>
    </w:lvl>
    <w:lvl w:ilvl="8" w:tplc="282225A4"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CF04879"/>
    <w:multiLevelType w:val="hybridMultilevel"/>
    <w:tmpl w:val="E8385194"/>
    <w:lvl w:ilvl="0" w:tplc="27823186">
      <w:start w:val="1"/>
      <w:numFmt w:val="bullet"/>
      <w:lvlText w:val=""/>
      <w:lvlJc w:val="left"/>
      <w:pPr>
        <w:tabs>
          <w:tab w:val="num" w:pos="360"/>
        </w:tabs>
        <w:ind w:left="360" w:hanging="360"/>
      </w:pPr>
      <w:rPr>
        <w:rFonts w:ascii="Symbol" w:hAnsi="Symbol" w:hint="default"/>
      </w:rPr>
    </w:lvl>
    <w:lvl w:ilvl="1" w:tplc="71487666" w:tentative="1">
      <w:start w:val="1"/>
      <w:numFmt w:val="bullet"/>
      <w:lvlText w:val="o"/>
      <w:lvlJc w:val="left"/>
      <w:pPr>
        <w:tabs>
          <w:tab w:val="num" w:pos="1080"/>
        </w:tabs>
        <w:ind w:left="1080" w:hanging="360"/>
      </w:pPr>
      <w:rPr>
        <w:rFonts w:ascii="Courier New" w:hAnsi="Courier New" w:cs="Courier New" w:hint="default"/>
      </w:rPr>
    </w:lvl>
    <w:lvl w:ilvl="2" w:tplc="8CBEB8F2" w:tentative="1">
      <w:start w:val="1"/>
      <w:numFmt w:val="bullet"/>
      <w:lvlText w:val=""/>
      <w:lvlJc w:val="left"/>
      <w:pPr>
        <w:tabs>
          <w:tab w:val="num" w:pos="1800"/>
        </w:tabs>
        <w:ind w:left="1800" w:hanging="360"/>
      </w:pPr>
      <w:rPr>
        <w:rFonts w:ascii="Wingdings" w:hAnsi="Wingdings" w:hint="default"/>
      </w:rPr>
    </w:lvl>
    <w:lvl w:ilvl="3" w:tplc="D2186700" w:tentative="1">
      <w:start w:val="1"/>
      <w:numFmt w:val="bullet"/>
      <w:lvlText w:val=""/>
      <w:lvlJc w:val="left"/>
      <w:pPr>
        <w:tabs>
          <w:tab w:val="num" w:pos="2520"/>
        </w:tabs>
        <w:ind w:left="2520" w:hanging="360"/>
      </w:pPr>
      <w:rPr>
        <w:rFonts w:ascii="Symbol" w:hAnsi="Symbol" w:hint="default"/>
      </w:rPr>
    </w:lvl>
    <w:lvl w:ilvl="4" w:tplc="DB8C20D8" w:tentative="1">
      <w:start w:val="1"/>
      <w:numFmt w:val="bullet"/>
      <w:lvlText w:val="o"/>
      <w:lvlJc w:val="left"/>
      <w:pPr>
        <w:tabs>
          <w:tab w:val="num" w:pos="3240"/>
        </w:tabs>
        <w:ind w:left="3240" w:hanging="360"/>
      </w:pPr>
      <w:rPr>
        <w:rFonts w:ascii="Courier New" w:hAnsi="Courier New" w:cs="Courier New" w:hint="default"/>
      </w:rPr>
    </w:lvl>
    <w:lvl w:ilvl="5" w:tplc="78A6E8FE" w:tentative="1">
      <w:start w:val="1"/>
      <w:numFmt w:val="bullet"/>
      <w:lvlText w:val=""/>
      <w:lvlJc w:val="left"/>
      <w:pPr>
        <w:tabs>
          <w:tab w:val="num" w:pos="3960"/>
        </w:tabs>
        <w:ind w:left="3960" w:hanging="360"/>
      </w:pPr>
      <w:rPr>
        <w:rFonts w:ascii="Wingdings" w:hAnsi="Wingdings" w:hint="default"/>
      </w:rPr>
    </w:lvl>
    <w:lvl w:ilvl="6" w:tplc="EC18E252" w:tentative="1">
      <w:start w:val="1"/>
      <w:numFmt w:val="bullet"/>
      <w:lvlText w:val=""/>
      <w:lvlJc w:val="left"/>
      <w:pPr>
        <w:tabs>
          <w:tab w:val="num" w:pos="4680"/>
        </w:tabs>
        <w:ind w:left="4680" w:hanging="360"/>
      </w:pPr>
      <w:rPr>
        <w:rFonts w:ascii="Symbol" w:hAnsi="Symbol" w:hint="default"/>
      </w:rPr>
    </w:lvl>
    <w:lvl w:ilvl="7" w:tplc="15047F94" w:tentative="1">
      <w:start w:val="1"/>
      <w:numFmt w:val="bullet"/>
      <w:lvlText w:val="o"/>
      <w:lvlJc w:val="left"/>
      <w:pPr>
        <w:tabs>
          <w:tab w:val="num" w:pos="5400"/>
        </w:tabs>
        <w:ind w:left="5400" w:hanging="360"/>
      </w:pPr>
      <w:rPr>
        <w:rFonts w:ascii="Courier New" w:hAnsi="Courier New" w:cs="Courier New" w:hint="default"/>
      </w:rPr>
    </w:lvl>
    <w:lvl w:ilvl="8" w:tplc="B40CB3BE"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CF0487A"/>
    <w:multiLevelType w:val="hybridMultilevel"/>
    <w:tmpl w:val="78DCFF6C"/>
    <w:lvl w:ilvl="0" w:tplc="3FFABF0E">
      <w:start w:val="1"/>
      <w:numFmt w:val="bullet"/>
      <w:lvlText w:val=""/>
      <w:lvlJc w:val="left"/>
      <w:pPr>
        <w:tabs>
          <w:tab w:val="num" w:pos="360"/>
        </w:tabs>
        <w:ind w:left="360" w:hanging="360"/>
      </w:pPr>
      <w:rPr>
        <w:rFonts w:ascii="Symbol" w:hAnsi="Symbol" w:hint="default"/>
      </w:rPr>
    </w:lvl>
    <w:lvl w:ilvl="1" w:tplc="2BC8034A">
      <w:numFmt w:val="bullet"/>
      <w:lvlText w:val="-"/>
      <w:lvlJc w:val="left"/>
      <w:pPr>
        <w:tabs>
          <w:tab w:val="num" w:pos="1080"/>
        </w:tabs>
        <w:ind w:left="1080" w:hanging="360"/>
      </w:pPr>
      <w:rPr>
        <w:rFonts w:ascii="Book Antiqua" w:eastAsia="SimSun" w:hAnsi="Book Antiqua" w:cs="Times New Roman" w:hint="default"/>
      </w:rPr>
    </w:lvl>
    <w:lvl w:ilvl="2" w:tplc="82184F0E" w:tentative="1">
      <w:start w:val="1"/>
      <w:numFmt w:val="bullet"/>
      <w:lvlText w:val=""/>
      <w:lvlJc w:val="left"/>
      <w:pPr>
        <w:tabs>
          <w:tab w:val="num" w:pos="1800"/>
        </w:tabs>
        <w:ind w:left="1800" w:hanging="360"/>
      </w:pPr>
      <w:rPr>
        <w:rFonts w:ascii="Wingdings" w:hAnsi="Wingdings" w:hint="default"/>
      </w:rPr>
    </w:lvl>
    <w:lvl w:ilvl="3" w:tplc="5C16492E" w:tentative="1">
      <w:start w:val="1"/>
      <w:numFmt w:val="bullet"/>
      <w:lvlText w:val=""/>
      <w:lvlJc w:val="left"/>
      <w:pPr>
        <w:tabs>
          <w:tab w:val="num" w:pos="2520"/>
        </w:tabs>
        <w:ind w:left="2520" w:hanging="360"/>
      </w:pPr>
      <w:rPr>
        <w:rFonts w:ascii="Symbol" w:hAnsi="Symbol" w:hint="default"/>
      </w:rPr>
    </w:lvl>
    <w:lvl w:ilvl="4" w:tplc="02722368" w:tentative="1">
      <w:start w:val="1"/>
      <w:numFmt w:val="bullet"/>
      <w:lvlText w:val="o"/>
      <w:lvlJc w:val="left"/>
      <w:pPr>
        <w:tabs>
          <w:tab w:val="num" w:pos="3240"/>
        </w:tabs>
        <w:ind w:left="3240" w:hanging="360"/>
      </w:pPr>
      <w:rPr>
        <w:rFonts w:ascii="Courier New" w:hAnsi="Courier New" w:cs="Courier New" w:hint="default"/>
      </w:rPr>
    </w:lvl>
    <w:lvl w:ilvl="5" w:tplc="BC626E04" w:tentative="1">
      <w:start w:val="1"/>
      <w:numFmt w:val="bullet"/>
      <w:lvlText w:val=""/>
      <w:lvlJc w:val="left"/>
      <w:pPr>
        <w:tabs>
          <w:tab w:val="num" w:pos="3960"/>
        </w:tabs>
        <w:ind w:left="3960" w:hanging="360"/>
      </w:pPr>
      <w:rPr>
        <w:rFonts w:ascii="Wingdings" w:hAnsi="Wingdings" w:hint="default"/>
      </w:rPr>
    </w:lvl>
    <w:lvl w:ilvl="6" w:tplc="2390CE3E" w:tentative="1">
      <w:start w:val="1"/>
      <w:numFmt w:val="bullet"/>
      <w:lvlText w:val=""/>
      <w:lvlJc w:val="left"/>
      <w:pPr>
        <w:tabs>
          <w:tab w:val="num" w:pos="4680"/>
        </w:tabs>
        <w:ind w:left="4680" w:hanging="360"/>
      </w:pPr>
      <w:rPr>
        <w:rFonts w:ascii="Symbol" w:hAnsi="Symbol" w:hint="default"/>
      </w:rPr>
    </w:lvl>
    <w:lvl w:ilvl="7" w:tplc="D1F8A56E" w:tentative="1">
      <w:start w:val="1"/>
      <w:numFmt w:val="bullet"/>
      <w:lvlText w:val="o"/>
      <w:lvlJc w:val="left"/>
      <w:pPr>
        <w:tabs>
          <w:tab w:val="num" w:pos="5400"/>
        </w:tabs>
        <w:ind w:left="5400" w:hanging="360"/>
      </w:pPr>
      <w:rPr>
        <w:rFonts w:ascii="Courier New" w:hAnsi="Courier New" w:cs="Courier New" w:hint="default"/>
      </w:rPr>
    </w:lvl>
    <w:lvl w:ilvl="8" w:tplc="EEEC57B8"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CF0487B"/>
    <w:multiLevelType w:val="hybridMultilevel"/>
    <w:tmpl w:val="FC5C0BDA"/>
    <w:lvl w:ilvl="0" w:tplc="1D3A7FBC">
      <w:start w:val="1"/>
      <w:numFmt w:val="bullet"/>
      <w:lvlText w:val=""/>
      <w:lvlJc w:val="left"/>
      <w:pPr>
        <w:tabs>
          <w:tab w:val="num" w:pos="360"/>
        </w:tabs>
        <w:ind w:left="360" w:hanging="360"/>
      </w:pPr>
      <w:rPr>
        <w:rFonts w:ascii="Symbol" w:hAnsi="Symbol" w:hint="default"/>
      </w:rPr>
    </w:lvl>
    <w:lvl w:ilvl="1" w:tplc="D9426580">
      <w:start w:val="1"/>
      <w:numFmt w:val="bullet"/>
      <w:lvlText w:val="o"/>
      <w:lvlJc w:val="left"/>
      <w:pPr>
        <w:tabs>
          <w:tab w:val="num" w:pos="1080"/>
        </w:tabs>
        <w:ind w:left="1080" w:hanging="360"/>
      </w:pPr>
      <w:rPr>
        <w:rFonts w:ascii="Courier New" w:hAnsi="Courier New" w:cs="Courier New" w:hint="default"/>
      </w:rPr>
    </w:lvl>
    <w:lvl w:ilvl="2" w:tplc="4E625E22" w:tentative="1">
      <w:start w:val="1"/>
      <w:numFmt w:val="bullet"/>
      <w:lvlText w:val=""/>
      <w:lvlJc w:val="left"/>
      <w:pPr>
        <w:tabs>
          <w:tab w:val="num" w:pos="1800"/>
        </w:tabs>
        <w:ind w:left="1800" w:hanging="360"/>
      </w:pPr>
      <w:rPr>
        <w:rFonts w:ascii="Wingdings" w:hAnsi="Wingdings" w:hint="default"/>
      </w:rPr>
    </w:lvl>
    <w:lvl w:ilvl="3" w:tplc="9EFA64FE" w:tentative="1">
      <w:start w:val="1"/>
      <w:numFmt w:val="bullet"/>
      <w:lvlText w:val=""/>
      <w:lvlJc w:val="left"/>
      <w:pPr>
        <w:tabs>
          <w:tab w:val="num" w:pos="2520"/>
        </w:tabs>
        <w:ind w:left="2520" w:hanging="360"/>
      </w:pPr>
      <w:rPr>
        <w:rFonts w:ascii="Symbol" w:hAnsi="Symbol" w:hint="default"/>
      </w:rPr>
    </w:lvl>
    <w:lvl w:ilvl="4" w:tplc="F4701FEA" w:tentative="1">
      <w:start w:val="1"/>
      <w:numFmt w:val="bullet"/>
      <w:lvlText w:val="o"/>
      <w:lvlJc w:val="left"/>
      <w:pPr>
        <w:tabs>
          <w:tab w:val="num" w:pos="3240"/>
        </w:tabs>
        <w:ind w:left="3240" w:hanging="360"/>
      </w:pPr>
      <w:rPr>
        <w:rFonts w:ascii="Courier New" w:hAnsi="Courier New" w:cs="Courier New" w:hint="default"/>
      </w:rPr>
    </w:lvl>
    <w:lvl w:ilvl="5" w:tplc="9F225C2A" w:tentative="1">
      <w:start w:val="1"/>
      <w:numFmt w:val="bullet"/>
      <w:lvlText w:val=""/>
      <w:lvlJc w:val="left"/>
      <w:pPr>
        <w:tabs>
          <w:tab w:val="num" w:pos="3960"/>
        </w:tabs>
        <w:ind w:left="3960" w:hanging="360"/>
      </w:pPr>
      <w:rPr>
        <w:rFonts w:ascii="Wingdings" w:hAnsi="Wingdings" w:hint="default"/>
      </w:rPr>
    </w:lvl>
    <w:lvl w:ilvl="6" w:tplc="291A364C" w:tentative="1">
      <w:start w:val="1"/>
      <w:numFmt w:val="bullet"/>
      <w:lvlText w:val=""/>
      <w:lvlJc w:val="left"/>
      <w:pPr>
        <w:tabs>
          <w:tab w:val="num" w:pos="4680"/>
        </w:tabs>
        <w:ind w:left="4680" w:hanging="360"/>
      </w:pPr>
      <w:rPr>
        <w:rFonts w:ascii="Symbol" w:hAnsi="Symbol" w:hint="default"/>
      </w:rPr>
    </w:lvl>
    <w:lvl w:ilvl="7" w:tplc="81EE0802" w:tentative="1">
      <w:start w:val="1"/>
      <w:numFmt w:val="bullet"/>
      <w:lvlText w:val="o"/>
      <w:lvlJc w:val="left"/>
      <w:pPr>
        <w:tabs>
          <w:tab w:val="num" w:pos="5400"/>
        </w:tabs>
        <w:ind w:left="5400" w:hanging="360"/>
      </w:pPr>
      <w:rPr>
        <w:rFonts w:ascii="Courier New" w:hAnsi="Courier New" w:cs="Courier New" w:hint="default"/>
      </w:rPr>
    </w:lvl>
    <w:lvl w:ilvl="8" w:tplc="B6349494"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CF0487C"/>
    <w:multiLevelType w:val="hybridMultilevel"/>
    <w:tmpl w:val="FC5C0BDA"/>
    <w:lvl w:ilvl="0" w:tplc="82CE7C54">
      <w:start w:val="1"/>
      <w:numFmt w:val="bullet"/>
      <w:lvlText w:val=""/>
      <w:lvlJc w:val="left"/>
      <w:pPr>
        <w:tabs>
          <w:tab w:val="num" w:pos="360"/>
        </w:tabs>
        <w:ind w:left="360" w:hanging="360"/>
      </w:pPr>
      <w:rPr>
        <w:rFonts w:ascii="Symbol" w:hAnsi="Symbol" w:hint="default"/>
      </w:rPr>
    </w:lvl>
    <w:lvl w:ilvl="1" w:tplc="0A48BC2C">
      <w:start w:val="1"/>
      <w:numFmt w:val="bullet"/>
      <w:lvlText w:val="o"/>
      <w:lvlJc w:val="left"/>
      <w:pPr>
        <w:tabs>
          <w:tab w:val="num" w:pos="1080"/>
        </w:tabs>
        <w:ind w:left="1080" w:hanging="360"/>
      </w:pPr>
      <w:rPr>
        <w:rFonts w:ascii="Courier New" w:hAnsi="Courier New" w:cs="Courier New" w:hint="default"/>
      </w:rPr>
    </w:lvl>
    <w:lvl w:ilvl="2" w:tplc="5D6A0F64" w:tentative="1">
      <w:start w:val="1"/>
      <w:numFmt w:val="bullet"/>
      <w:lvlText w:val=""/>
      <w:lvlJc w:val="left"/>
      <w:pPr>
        <w:tabs>
          <w:tab w:val="num" w:pos="1800"/>
        </w:tabs>
        <w:ind w:left="1800" w:hanging="360"/>
      </w:pPr>
      <w:rPr>
        <w:rFonts w:ascii="Wingdings" w:hAnsi="Wingdings" w:hint="default"/>
      </w:rPr>
    </w:lvl>
    <w:lvl w:ilvl="3" w:tplc="DB8894D6" w:tentative="1">
      <w:start w:val="1"/>
      <w:numFmt w:val="bullet"/>
      <w:lvlText w:val=""/>
      <w:lvlJc w:val="left"/>
      <w:pPr>
        <w:tabs>
          <w:tab w:val="num" w:pos="2520"/>
        </w:tabs>
        <w:ind w:left="2520" w:hanging="360"/>
      </w:pPr>
      <w:rPr>
        <w:rFonts w:ascii="Symbol" w:hAnsi="Symbol" w:hint="default"/>
      </w:rPr>
    </w:lvl>
    <w:lvl w:ilvl="4" w:tplc="61406EF2" w:tentative="1">
      <w:start w:val="1"/>
      <w:numFmt w:val="bullet"/>
      <w:lvlText w:val="o"/>
      <w:lvlJc w:val="left"/>
      <w:pPr>
        <w:tabs>
          <w:tab w:val="num" w:pos="3240"/>
        </w:tabs>
        <w:ind w:left="3240" w:hanging="360"/>
      </w:pPr>
      <w:rPr>
        <w:rFonts w:ascii="Courier New" w:hAnsi="Courier New" w:cs="Courier New" w:hint="default"/>
      </w:rPr>
    </w:lvl>
    <w:lvl w:ilvl="5" w:tplc="AB043AE0" w:tentative="1">
      <w:start w:val="1"/>
      <w:numFmt w:val="bullet"/>
      <w:lvlText w:val=""/>
      <w:lvlJc w:val="left"/>
      <w:pPr>
        <w:tabs>
          <w:tab w:val="num" w:pos="3960"/>
        </w:tabs>
        <w:ind w:left="3960" w:hanging="360"/>
      </w:pPr>
      <w:rPr>
        <w:rFonts w:ascii="Wingdings" w:hAnsi="Wingdings" w:hint="default"/>
      </w:rPr>
    </w:lvl>
    <w:lvl w:ilvl="6" w:tplc="20C68C70" w:tentative="1">
      <w:start w:val="1"/>
      <w:numFmt w:val="bullet"/>
      <w:lvlText w:val=""/>
      <w:lvlJc w:val="left"/>
      <w:pPr>
        <w:tabs>
          <w:tab w:val="num" w:pos="4680"/>
        </w:tabs>
        <w:ind w:left="4680" w:hanging="360"/>
      </w:pPr>
      <w:rPr>
        <w:rFonts w:ascii="Symbol" w:hAnsi="Symbol" w:hint="default"/>
      </w:rPr>
    </w:lvl>
    <w:lvl w:ilvl="7" w:tplc="49ACDEFE" w:tentative="1">
      <w:start w:val="1"/>
      <w:numFmt w:val="bullet"/>
      <w:lvlText w:val="o"/>
      <w:lvlJc w:val="left"/>
      <w:pPr>
        <w:tabs>
          <w:tab w:val="num" w:pos="5400"/>
        </w:tabs>
        <w:ind w:left="5400" w:hanging="360"/>
      </w:pPr>
      <w:rPr>
        <w:rFonts w:ascii="Courier New" w:hAnsi="Courier New" w:cs="Courier New" w:hint="default"/>
      </w:rPr>
    </w:lvl>
    <w:lvl w:ilvl="8" w:tplc="6F904696"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CF04881"/>
    <w:multiLevelType w:val="hybridMultilevel"/>
    <w:tmpl w:val="8C089500"/>
    <w:lvl w:ilvl="0" w:tplc="6338D7A2">
      <w:start w:val="1"/>
      <w:numFmt w:val="bullet"/>
      <w:lvlText w:val=""/>
      <w:lvlJc w:val="left"/>
      <w:pPr>
        <w:tabs>
          <w:tab w:val="num" w:pos="360"/>
        </w:tabs>
        <w:ind w:left="360" w:hanging="360"/>
      </w:pPr>
      <w:rPr>
        <w:rFonts w:ascii="Symbol" w:hAnsi="Symbol" w:hint="default"/>
      </w:rPr>
    </w:lvl>
    <w:lvl w:ilvl="1" w:tplc="22F0B8B8" w:tentative="1">
      <w:start w:val="1"/>
      <w:numFmt w:val="bullet"/>
      <w:lvlText w:val="o"/>
      <w:lvlJc w:val="left"/>
      <w:pPr>
        <w:tabs>
          <w:tab w:val="num" w:pos="1080"/>
        </w:tabs>
        <w:ind w:left="1080" w:hanging="360"/>
      </w:pPr>
      <w:rPr>
        <w:rFonts w:ascii="Courier New" w:hAnsi="Courier New" w:cs="Courier New" w:hint="default"/>
      </w:rPr>
    </w:lvl>
    <w:lvl w:ilvl="2" w:tplc="FAAE790A" w:tentative="1">
      <w:start w:val="1"/>
      <w:numFmt w:val="bullet"/>
      <w:lvlText w:val=""/>
      <w:lvlJc w:val="left"/>
      <w:pPr>
        <w:tabs>
          <w:tab w:val="num" w:pos="1800"/>
        </w:tabs>
        <w:ind w:left="1800" w:hanging="360"/>
      </w:pPr>
      <w:rPr>
        <w:rFonts w:ascii="Wingdings" w:hAnsi="Wingdings" w:hint="default"/>
      </w:rPr>
    </w:lvl>
    <w:lvl w:ilvl="3" w:tplc="121620FE" w:tentative="1">
      <w:start w:val="1"/>
      <w:numFmt w:val="bullet"/>
      <w:lvlText w:val=""/>
      <w:lvlJc w:val="left"/>
      <w:pPr>
        <w:tabs>
          <w:tab w:val="num" w:pos="2520"/>
        </w:tabs>
        <w:ind w:left="2520" w:hanging="360"/>
      </w:pPr>
      <w:rPr>
        <w:rFonts w:ascii="Symbol" w:hAnsi="Symbol" w:hint="default"/>
      </w:rPr>
    </w:lvl>
    <w:lvl w:ilvl="4" w:tplc="F5C4EB00" w:tentative="1">
      <w:start w:val="1"/>
      <w:numFmt w:val="bullet"/>
      <w:lvlText w:val="o"/>
      <w:lvlJc w:val="left"/>
      <w:pPr>
        <w:tabs>
          <w:tab w:val="num" w:pos="3240"/>
        </w:tabs>
        <w:ind w:left="3240" w:hanging="360"/>
      </w:pPr>
      <w:rPr>
        <w:rFonts w:ascii="Courier New" w:hAnsi="Courier New" w:cs="Courier New" w:hint="default"/>
      </w:rPr>
    </w:lvl>
    <w:lvl w:ilvl="5" w:tplc="07EE764E" w:tentative="1">
      <w:start w:val="1"/>
      <w:numFmt w:val="bullet"/>
      <w:lvlText w:val=""/>
      <w:lvlJc w:val="left"/>
      <w:pPr>
        <w:tabs>
          <w:tab w:val="num" w:pos="3960"/>
        </w:tabs>
        <w:ind w:left="3960" w:hanging="360"/>
      </w:pPr>
      <w:rPr>
        <w:rFonts w:ascii="Wingdings" w:hAnsi="Wingdings" w:hint="default"/>
      </w:rPr>
    </w:lvl>
    <w:lvl w:ilvl="6" w:tplc="1FE8554A" w:tentative="1">
      <w:start w:val="1"/>
      <w:numFmt w:val="bullet"/>
      <w:lvlText w:val=""/>
      <w:lvlJc w:val="left"/>
      <w:pPr>
        <w:tabs>
          <w:tab w:val="num" w:pos="4680"/>
        </w:tabs>
        <w:ind w:left="4680" w:hanging="360"/>
      </w:pPr>
      <w:rPr>
        <w:rFonts w:ascii="Symbol" w:hAnsi="Symbol" w:hint="default"/>
      </w:rPr>
    </w:lvl>
    <w:lvl w:ilvl="7" w:tplc="674893C8" w:tentative="1">
      <w:start w:val="1"/>
      <w:numFmt w:val="bullet"/>
      <w:lvlText w:val="o"/>
      <w:lvlJc w:val="left"/>
      <w:pPr>
        <w:tabs>
          <w:tab w:val="num" w:pos="5400"/>
        </w:tabs>
        <w:ind w:left="5400" w:hanging="360"/>
      </w:pPr>
      <w:rPr>
        <w:rFonts w:ascii="Courier New" w:hAnsi="Courier New" w:cs="Courier New" w:hint="default"/>
      </w:rPr>
    </w:lvl>
    <w:lvl w:ilvl="8" w:tplc="C5D2A2A6"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F04882"/>
    <w:multiLevelType w:val="hybridMultilevel"/>
    <w:tmpl w:val="2CD2FCA6"/>
    <w:lvl w:ilvl="0" w:tplc="92B6F4B0">
      <w:start w:val="1"/>
      <w:numFmt w:val="bullet"/>
      <w:lvlText w:val=""/>
      <w:lvlJc w:val="left"/>
      <w:pPr>
        <w:tabs>
          <w:tab w:val="num" w:pos="360"/>
        </w:tabs>
        <w:ind w:left="360" w:hanging="360"/>
      </w:pPr>
      <w:rPr>
        <w:rFonts w:ascii="Symbol" w:hAnsi="Symbol" w:hint="default"/>
      </w:rPr>
    </w:lvl>
    <w:lvl w:ilvl="1" w:tplc="8C0ADA2E" w:tentative="1">
      <w:start w:val="1"/>
      <w:numFmt w:val="bullet"/>
      <w:lvlText w:val="o"/>
      <w:lvlJc w:val="left"/>
      <w:pPr>
        <w:tabs>
          <w:tab w:val="num" w:pos="1080"/>
        </w:tabs>
        <w:ind w:left="1080" w:hanging="360"/>
      </w:pPr>
      <w:rPr>
        <w:rFonts w:ascii="Courier New" w:hAnsi="Courier New" w:cs="Courier New" w:hint="default"/>
      </w:rPr>
    </w:lvl>
    <w:lvl w:ilvl="2" w:tplc="B1684E3A" w:tentative="1">
      <w:start w:val="1"/>
      <w:numFmt w:val="bullet"/>
      <w:lvlText w:val=""/>
      <w:lvlJc w:val="left"/>
      <w:pPr>
        <w:tabs>
          <w:tab w:val="num" w:pos="1800"/>
        </w:tabs>
        <w:ind w:left="1800" w:hanging="360"/>
      </w:pPr>
      <w:rPr>
        <w:rFonts w:ascii="Wingdings" w:hAnsi="Wingdings" w:hint="default"/>
      </w:rPr>
    </w:lvl>
    <w:lvl w:ilvl="3" w:tplc="6CF2D7EE" w:tentative="1">
      <w:start w:val="1"/>
      <w:numFmt w:val="bullet"/>
      <w:lvlText w:val=""/>
      <w:lvlJc w:val="left"/>
      <w:pPr>
        <w:tabs>
          <w:tab w:val="num" w:pos="2520"/>
        </w:tabs>
        <w:ind w:left="2520" w:hanging="360"/>
      </w:pPr>
      <w:rPr>
        <w:rFonts w:ascii="Symbol" w:hAnsi="Symbol" w:hint="default"/>
      </w:rPr>
    </w:lvl>
    <w:lvl w:ilvl="4" w:tplc="49500A1A" w:tentative="1">
      <w:start w:val="1"/>
      <w:numFmt w:val="bullet"/>
      <w:lvlText w:val="o"/>
      <w:lvlJc w:val="left"/>
      <w:pPr>
        <w:tabs>
          <w:tab w:val="num" w:pos="3240"/>
        </w:tabs>
        <w:ind w:left="3240" w:hanging="360"/>
      </w:pPr>
      <w:rPr>
        <w:rFonts w:ascii="Courier New" w:hAnsi="Courier New" w:cs="Courier New" w:hint="default"/>
      </w:rPr>
    </w:lvl>
    <w:lvl w:ilvl="5" w:tplc="0D4672B4" w:tentative="1">
      <w:start w:val="1"/>
      <w:numFmt w:val="bullet"/>
      <w:lvlText w:val=""/>
      <w:lvlJc w:val="left"/>
      <w:pPr>
        <w:tabs>
          <w:tab w:val="num" w:pos="3960"/>
        </w:tabs>
        <w:ind w:left="3960" w:hanging="360"/>
      </w:pPr>
      <w:rPr>
        <w:rFonts w:ascii="Wingdings" w:hAnsi="Wingdings" w:hint="default"/>
      </w:rPr>
    </w:lvl>
    <w:lvl w:ilvl="6" w:tplc="D826A640" w:tentative="1">
      <w:start w:val="1"/>
      <w:numFmt w:val="bullet"/>
      <w:lvlText w:val=""/>
      <w:lvlJc w:val="left"/>
      <w:pPr>
        <w:tabs>
          <w:tab w:val="num" w:pos="4680"/>
        </w:tabs>
        <w:ind w:left="4680" w:hanging="360"/>
      </w:pPr>
      <w:rPr>
        <w:rFonts w:ascii="Symbol" w:hAnsi="Symbol" w:hint="default"/>
      </w:rPr>
    </w:lvl>
    <w:lvl w:ilvl="7" w:tplc="88827CBA" w:tentative="1">
      <w:start w:val="1"/>
      <w:numFmt w:val="bullet"/>
      <w:lvlText w:val="o"/>
      <w:lvlJc w:val="left"/>
      <w:pPr>
        <w:tabs>
          <w:tab w:val="num" w:pos="5400"/>
        </w:tabs>
        <w:ind w:left="5400" w:hanging="360"/>
      </w:pPr>
      <w:rPr>
        <w:rFonts w:ascii="Courier New" w:hAnsi="Courier New" w:cs="Courier New" w:hint="default"/>
      </w:rPr>
    </w:lvl>
    <w:lvl w:ilvl="8" w:tplc="831E8242" w:tentative="1">
      <w:start w:val="1"/>
      <w:numFmt w:val="bullet"/>
      <w:lvlText w:val=""/>
      <w:lvlJc w:val="left"/>
      <w:pPr>
        <w:tabs>
          <w:tab w:val="num" w:pos="6120"/>
        </w:tabs>
        <w:ind w:left="6120" w:hanging="360"/>
      </w:pPr>
      <w:rPr>
        <w:rFonts w:ascii="Wingdings" w:hAnsi="Wingdings" w:hint="default"/>
      </w:rPr>
    </w:lvl>
  </w:abstractNum>
  <w:num w:numId="1" w16cid:durableId="1668555237">
    <w:abstractNumId w:val="7"/>
  </w:num>
  <w:num w:numId="2" w16cid:durableId="2027561144">
    <w:abstractNumId w:val="7"/>
  </w:num>
  <w:num w:numId="3" w16cid:durableId="6251700">
    <w:abstractNumId w:val="0"/>
    <w:lvlOverride w:ilvl="0">
      <w:lvl w:ilvl="0">
        <w:start w:val="1"/>
        <w:numFmt w:val="upperRoman"/>
        <w:pStyle w:val="Kiwa-Bijlage"/>
        <w:lvlText w:val="%1"/>
        <w:lvlJc w:val="right"/>
        <w:pPr>
          <w:tabs>
            <w:tab w:val="num" w:pos="0"/>
          </w:tabs>
          <w:ind w:left="0" w:hanging="227"/>
        </w:pPr>
        <w:rPr>
          <w:rFonts w:hint="default"/>
        </w:rPr>
      </w:lvl>
    </w:lvlOverride>
    <w:lvlOverride w:ilvl="1">
      <w:lvl w:ilvl="1">
        <w:start w:val="1"/>
        <w:numFmt w:val="decimal"/>
        <w:pStyle w:val="KiwaBijlagelvl2"/>
        <w:lvlText w:val="%1.%2"/>
        <w:lvlJc w:val="right"/>
        <w:pPr>
          <w:tabs>
            <w:tab w:val="num" w:pos="0"/>
          </w:tabs>
          <w:ind w:left="0" w:hanging="227"/>
        </w:pPr>
        <w:rPr>
          <w:rFonts w:hint="default"/>
        </w:rPr>
      </w:lvl>
    </w:lvlOverride>
    <w:lvlOverride w:ilvl="2">
      <w:lvl w:ilvl="2">
        <w:start w:val="1"/>
        <w:numFmt w:val="decimal"/>
        <w:pStyle w:val="KiwaBijlagelvl3"/>
        <w:lvlText w:val="%1.%2.%3"/>
        <w:lvlJc w:val="right"/>
        <w:pPr>
          <w:tabs>
            <w:tab w:val="num" w:pos="0"/>
          </w:tabs>
          <w:ind w:left="0" w:hanging="227"/>
        </w:pPr>
      </w:lvl>
    </w:lvlOverride>
    <w:lvlOverride w:ilvl="3">
      <w:lvl w:ilvl="3">
        <w:start w:val="1"/>
        <w:numFmt w:val="decimal"/>
        <w:pStyle w:val="KiwaBijlagelvl4"/>
        <w:lvlText w:val="%1.%2.%3.%4"/>
        <w:lvlJc w:val="right"/>
        <w:pPr>
          <w:tabs>
            <w:tab w:val="num" w:pos="0"/>
          </w:tabs>
          <w:ind w:left="0" w:hanging="227"/>
        </w:pPr>
      </w:lvl>
    </w:lvlOverride>
    <w:lvlOverride w:ilvl="4">
      <w:lvl w:ilvl="4">
        <w:start w:val="1"/>
        <w:numFmt w:val="upperRoman"/>
        <w:lvlText w:val=" %5"/>
        <w:lvlJc w:val="right"/>
        <w:pPr>
          <w:tabs>
            <w:tab w:val="num" w:pos="2108"/>
          </w:tabs>
          <w:ind w:left="2108" w:hanging="227"/>
        </w:pPr>
        <w:rPr>
          <w:rFonts w:hint="default"/>
        </w:rPr>
      </w:lvl>
    </w:lvlOverride>
    <w:lvlOverride w:ilvl="5">
      <w:lvl w:ilvl="5">
        <w:start w:val="1"/>
        <w:numFmt w:val="lowerRoman"/>
        <w:lvlText w:val="(%6)"/>
        <w:lvlJc w:val="left"/>
        <w:pPr>
          <w:tabs>
            <w:tab w:val="num" w:pos="2635"/>
          </w:tabs>
          <w:ind w:left="2635" w:hanging="227"/>
        </w:pPr>
        <w:rPr>
          <w:rFonts w:hint="default"/>
        </w:rPr>
      </w:lvl>
    </w:lvlOverride>
    <w:lvlOverride w:ilvl="6">
      <w:lvl w:ilvl="6">
        <w:start w:val="1"/>
        <w:numFmt w:val="decimal"/>
        <w:lvlText w:val="%7."/>
        <w:lvlJc w:val="left"/>
        <w:pPr>
          <w:tabs>
            <w:tab w:val="num" w:pos="3162"/>
          </w:tabs>
          <w:ind w:left="3162" w:hanging="227"/>
        </w:pPr>
        <w:rPr>
          <w:rFonts w:hint="default"/>
        </w:rPr>
      </w:lvl>
    </w:lvlOverride>
    <w:lvlOverride w:ilvl="7">
      <w:lvl w:ilvl="7">
        <w:start w:val="1"/>
        <w:numFmt w:val="lowerLetter"/>
        <w:lvlText w:val="%8."/>
        <w:lvlJc w:val="left"/>
        <w:pPr>
          <w:tabs>
            <w:tab w:val="num" w:pos="3689"/>
          </w:tabs>
          <w:ind w:left="3689" w:hanging="227"/>
        </w:pPr>
        <w:rPr>
          <w:rFonts w:hint="default"/>
        </w:rPr>
      </w:lvl>
    </w:lvlOverride>
    <w:lvlOverride w:ilvl="8">
      <w:lvl w:ilvl="8">
        <w:start w:val="1"/>
        <w:numFmt w:val="lowerRoman"/>
        <w:lvlText w:val="%9."/>
        <w:lvlJc w:val="left"/>
        <w:pPr>
          <w:tabs>
            <w:tab w:val="num" w:pos="4216"/>
          </w:tabs>
          <w:ind w:left="4216" w:hanging="227"/>
        </w:pPr>
        <w:rPr>
          <w:rFonts w:hint="default"/>
        </w:rPr>
      </w:lvl>
    </w:lvlOverride>
  </w:num>
  <w:num w:numId="4" w16cid:durableId="1878275383">
    <w:abstractNumId w:val="8"/>
  </w:num>
  <w:num w:numId="5" w16cid:durableId="196311111">
    <w:abstractNumId w:val="9"/>
  </w:num>
  <w:num w:numId="6" w16cid:durableId="1499924673">
    <w:abstractNumId w:val="10"/>
  </w:num>
  <w:num w:numId="7" w16cid:durableId="571280047">
    <w:abstractNumId w:val="11"/>
  </w:num>
  <w:num w:numId="8" w16cid:durableId="1471173151">
    <w:abstractNumId w:val="12"/>
  </w:num>
  <w:num w:numId="9" w16cid:durableId="1596133069">
    <w:abstractNumId w:val="13"/>
    <w:lvlOverride w:ilvl="0">
      <w:lvl w:ilvl="0" w:tplc="6338D7A2">
        <w:start w:val="1"/>
        <w:numFmt w:val="upperRoman"/>
        <w:lvlText w:val="%1"/>
        <w:lvlJc w:val="right"/>
        <w:pPr>
          <w:tabs>
            <w:tab w:val="num" w:pos="0"/>
          </w:tabs>
          <w:ind w:left="0" w:hanging="227"/>
        </w:pPr>
        <w:rPr>
          <w:sz w:val="40"/>
          <w:szCs w:val="40"/>
        </w:rPr>
      </w:lvl>
    </w:lvlOverride>
    <w:lvlOverride w:ilvl="1">
      <w:lvl w:ilvl="1" w:tplc="22F0B8B8">
        <w:start w:val="1"/>
        <w:numFmt w:val="decimal"/>
        <w:lvlText w:val="%1.%2"/>
        <w:lvlJc w:val="right"/>
        <w:pPr>
          <w:tabs>
            <w:tab w:val="num" w:pos="0"/>
          </w:tabs>
          <w:ind w:left="0" w:hanging="227"/>
        </w:pPr>
      </w:lvl>
    </w:lvlOverride>
    <w:lvlOverride w:ilvl="2">
      <w:lvl w:ilvl="2" w:tplc="FAAE790A">
        <w:start w:val="1"/>
        <w:numFmt w:val="decimal"/>
        <w:lvlText w:val="%1.%2.%3"/>
        <w:lvlJc w:val="right"/>
        <w:pPr>
          <w:tabs>
            <w:tab w:val="num" w:pos="0"/>
          </w:tabs>
          <w:ind w:left="0" w:hanging="227"/>
        </w:pPr>
      </w:lvl>
    </w:lvlOverride>
    <w:lvlOverride w:ilvl="3">
      <w:lvl w:ilvl="3" w:tplc="121620FE">
        <w:start w:val="1"/>
        <w:numFmt w:val="decimal"/>
        <w:lvlText w:val="%1.%2.%3.%4"/>
        <w:lvlJc w:val="right"/>
        <w:pPr>
          <w:tabs>
            <w:tab w:val="num" w:pos="0"/>
          </w:tabs>
          <w:ind w:left="0" w:hanging="227"/>
        </w:pPr>
      </w:lvl>
    </w:lvlOverride>
    <w:lvlOverride w:ilvl="4">
      <w:lvl w:ilvl="4" w:tplc="F5C4EB00">
        <w:start w:val="1"/>
        <w:numFmt w:val="upperRoman"/>
        <w:lvlText w:val=" %5"/>
        <w:lvlJc w:val="right"/>
        <w:pPr>
          <w:tabs>
            <w:tab w:val="num" w:pos="2108"/>
          </w:tabs>
          <w:ind w:left="2108" w:hanging="227"/>
        </w:pPr>
      </w:lvl>
    </w:lvlOverride>
    <w:lvlOverride w:ilvl="5">
      <w:lvl w:ilvl="5" w:tplc="07EE764E">
        <w:start w:val="1"/>
        <w:numFmt w:val="lowerRoman"/>
        <w:lvlText w:val="(%6)"/>
        <w:lvlJc w:val="left"/>
        <w:pPr>
          <w:tabs>
            <w:tab w:val="num" w:pos="2635"/>
          </w:tabs>
          <w:ind w:left="2635" w:hanging="227"/>
        </w:pPr>
      </w:lvl>
    </w:lvlOverride>
    <w:lvlOverride w:ilvl="6">
      <w:lvl w:ilvl="6" w:tplc="1FE8554A">
        <w:start w:val="1"/>
        <w:numFmt w:val="decimal"/>
        <w:lvlText w:val="%7."/>
        <w:lvlJc w:val="left"/>
        <w:pPr>
          <w:tabs>
            <w:tab w:val="num" w:pos="3162"/>
          </w:tabs>
          <w:ind w:left="3162" w:hanging="227"/>
        </w:pPr>
      </w:lvl>
    </w:lvlOverride>
    <w:lvlOverride w:ilvl="7">
      <w:lvl w:ilvl="7" w:tplc="674893C8">
        <w:start w:val="1"/>
        <w:numFmt w:val="lowerLetter"/>
        <w:lvlText w:val="%8."/>
        <w:lvlJc w:val="left"/>
        <w:pPr>
          <w:tabs>
            <w:tab w:val="num" w:pos="3689"/>
          </w:tabs>
          <w:ind w:left="3689" w:hanging="227"/>
        </w:pPr>
      </w:lvl>
    </w:lvlOverride>
    <w:lvlOverride w:ilvl="8">
      <w:lvl w:ilvl="8" w:tplc="C5D2A2A6">
        <w:start w:val="1"/>
        <w:numFmt w:val="lowerRoman"/>
        <w:lvlText w:val="%9."/>
        <w:lvlJc w:val="left"/>
        <w:pPr>
          <w:tabs>
            <w:tab w:val="num" w:pos="4216"/>
          </w:tabs>
          <w:ind w:left="4216" w:hanging="227"/>
        </w:pPr>
      </w:lvl>
    </w:lvlOverride>
  </w:num>
  <w:num w:numId="10" w16cid:durableId="968052161">
    <w:abstractNumId w:val="14"/>
  </w:num>
  <w:num w:numId="11" w16cid:durableId="410202648">
    <w:abstractNumId w:val="6"/>
  </w:num>
  <w:num w:numId="12" w16cid:durableId="1602298740">
    <w:abstractNumId w:val="5"/>
  </w:num>
  <w:num w:numId="13" w16cid:durableId="1062559177">
    <w:abstractNumId w:val="2"/>
  </w:num>
  <w:num w:numId="14" w16cid:durableId="2094277082">
    <w:abstractNumId w:val="3"/>
  </w:num>
  <w:num w:numId="15" w16cid:durableId="1287814670">
    <w:abstractNumId w:val="1"/>
  </w:num>
  <w:num w:numId="16" w16cid:durableId="1418358934">
    <w:abstractNumId w:val="4"/>
  </w:num>
  <w:num w:numId="17" w16cid:durableId="1331564045">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E4OFields" w:val="&lt;K&gt;_provider&lt;/K&gt;&lt;V&gt;Documents4Office.Provider.OpenXML&lt;/V&gt;&lt;K&gt;_provider.version&lt;/K&gt;&lt;V&gt;3.5.7228.36318&lt;/V&gt;&lt;K&gt;projectname&lt;/K&gt;&lt;V&gt;&lt;/V&gt;&lt;K&gt;ourdate&lt;/K&gt;&lt;V&gt;5 mei 2021&lt;/V&gt;&lt;K&gt;ourdate.month&lt;/K&gt;&lt;V&gt;5&lt;/V&gt;&lt;K&gt;ourdate.day&lt;/K&gt;&lt;V&gt;5&lt;/V&gt;&lt;K&gt;ourdate.label&lt;/K&gt;&lt;V&gt;&lt;/V&gt;&lt;K&gt;ourdate.year&lt;/K&gt;&lt;V&gt;2021&lt;/V&gt;&lt;K&gt;ourdate.longdate&lt;/K&gt;&lt;V&gt;05 May 2021&lt;/V&gt;&lt;K&gt;ourdate.weekday&lt;/K&gt;&lt;V&gt;3&lt;/V&gt;&lt;K&gt;ourdate.formatteddate&lt;/K&gt;&lt;V&gt;5 mei 2021&lt;/V&gt;&lt;K&gt;ourdate.week2&lt;/K&gt;&lt;V&gt;18&lt;/V&gt;&lt;K&gt;ourdate.year1&lt;/K&gt;&lt;V&gt;1&lt;/V&gt;&lt;K&gt;ourdate.daytext&lt;/K&gt;&lt;V&gt;woensdag&lt;/V&gt;&lt;K&gt;ourdate.monthtextshort&lt;/K&gt;&lt;V&gt;mei&lt;/V&gt;&lt;K&gt;ourdate.week&lt;/K&gt;&lt;V&gt;18&lt;/V&gt;&lt;K&gt;ourdate.day2&lt;/K&gt;&lt;V&gt;05&lt;/V&gt;&lt;K&gt;ourdate.month2&lt;/K&gt;&lt;V&gt;05&lt;/V&gt;&lt;K&gt;ourdate.daytextshort&lt;/K&gt;&lt;V&gt;wo&lt;/V&gt;&lt;K&gt;ourdate.dateformat&lt;/K&gt;&lt;V&gt;{Day} {MonthText} {Year}&lt;/V&gt;&lt;K&gt;ourdate.year2&lt;/K&gt;&lt;V&gt;21&lt;/V&gt;&lt;K&gt;ourdate.quarter&lt;/K&gt;&lt;V&gt;2&lt;/V&gt;&lt;K&gt;ourdate.shortdate&lt;/K&gt;&lt;V&gt;05/05/2021&lt;/V&gt;&lt;K&gt;ourdate.monthtext&lt;/K&gt;&lt;V&gt;mei&lt;/V&gt;&lt;K&gt;date&lt;/K&gt;&lt;V&gt;5 mei 2021&lt;/V&gt;&lt;K&gt;date.month&lt;/K&gt;&lt;V&gt;5&lt;/V&gt;&lt;K&gt;date.day&lt;/K&gt;&lt;V&gt;5&lt;/V&gt;&lt;K&gt;date.label&lt;/K&gt;&lt;V&gt;&lt;/V&gt;&lt;K&gt;date.year&lt;/K&gt;&lt;V&gt;2021&lt;/V&gt;&lt;K&gt;date.longdate&lt;/K&gt;&lt;V&gt;05 May 2021&lt;/V&gt;&lt;K&gt;date.weekday&lt;/K&gt;&lt;V&gt;3&lt;/V&gt;&lt;K&gt;date.formatteddate&lt;/K&gt;&lt;V&gt;5 mei 2021&lt;/V&gt;&lt;K&gt;date.week2&lt;/K&gt;&lt;V&gt;18&lt;/V&gt;&lt;K&gt;date.year1&lt;/K&gt;&lt;V&gt;1&lt;/V&gt;&lt;K&gt;date.daytext&lt;/K&gt;&lt;V&gt;woensdag&lt;/V&gt;&lt;K&gt;date.monthtextshort&lt;/K&gt;&lt;V&gt;mei&lt;/V&gt;&lt;K&gt;date.week&lt;/K&gt;&lt;V&gt;18&lt;/V&gt;&lt;K&gt;date.day2&lt;/K&gt;&lt;V&gt;05&lt;/V&gt;&lt;K&gt;date.month2&lt;/K&gt;&lt;V&gt;05&lt;/V&gt;&lt;K&gt;date.daytextshort&lt;/K&gt;&lt;V&gt;wo&lt;/V&gt;&lt;K&gt;date.dateformat&lt;/K&gt;&lt;V&gt;{Day} {MonthText} {Year}&lt;/V&gt;&lt;K&gt;date.year2&lt;/K&gt;&lt;V&gt;21&lt;/V&gt;&lt;K&gt;date.quarter&lt;/K&gt;&lt;V&gt;2&lt;/V&gt;&lt;K&gt;date.shortdate&lt;/K&gt;&lt;V&gt;05/05/2021&lt;/V&gt;&lt;K&gt;date.monthtext&lt;/K&gt;&lt;V&gt;mei&lt;/V&gt;&lt;K&gt;email&lt;/K&gt;&lt;V&gt;&lt;/V&gt;&lt;K&gt;email.domain&lt;/K&gt;&lt;V&gt;&lt;/V&gt;&lt;K&gt;email.domain.subleveldomain&lt;/K&gt;&lt;V&gt;&lt;/V&gt;&lt;K&gt;email.domain.topleveldomain&lt;/K&gt;&lt;V&gt;&lt;/V&gt;&lt;K&gt;email.address&lt;/K&gt;&lt;V&gt;&lt;/V&gt;&lt;K&gt;email.mailbox&lt;/K&gt;&lt;V&gt;&lt;/V&gt;&lt;K&gt;attendee&lt;/K&gt;&lt;V&gt;&lt;/V&gt;&lt;K&gt;attendee.label&lt;/K&gt;&lt;V&gt;_x000d__x000a_&lt;/V&gt;&lt;K&gt;addressee&lt;/K&gt;&lt;V&gt;&lt;/V&gt;&lt;K&gt;addressee.writingstyle&lt;/K&gt;&lt;V&gt;Formal&lt;/V&gt;&lt;K&gt;addressee.fax&lt;/K&gt;&lt;V&gt;&lt;/V&gt;&lt;K&gt;addressee.fax.number&lt;/K&gt;&lt;V&gt;&lt;/V&gt;&lt;K&gt;addressee.faxnumber&lt;/K&gt;&lt;V&gt;&lt;/V&gt;&lt;K&gt;addressee.faxnumber.number&lt;/K&gt;&lt;V&gt;&lt;/V&gt;&lt;K&gt;addressee.salutation&lt;/K&gt;&lt;V&gt;Geachte dames en heren,&lt;/V&gt;&lt;K&gt;addressee.attendee&lt;/K&gt;&lt;V&gt;&lt;/V&gt;&lt;K&gt;addressee.attendee.label&lt;/K&gt;&lt;V&gt;_x000d__x000a_&lt;/V&gt;&lt;K&gt;addressee.formattedattendee&lt;/K&gt;&lt;V&gt;&lt;/V&gt;&lt;K&gt;addressee.contactperson&lt;/K&gt;&lt;V&gt;&lt;/V&gt;&lt;K&gt;addressee.contactperson.specialattendee&lt;/K&gt;&lt;V&gt;&lt;/V&gt;&lt;K&gt;addressee.contactperson.department&lt;/K&gt;&lt;V&gt;&lt;/V&gt;&lt;K&gt;addressee.contactperson.specialsalutation&lt;/K&gt;&lt;V&gt;&lt;/V&gt;&lt;K&gt;addressee.contactperson.remarks&lt;/K&gt;&lt;V&gt;&lt;/V&gt;&lt;K&gt;addressee.contactperson.directemail&lt;/K&gt;&lt;V&gt;&lt;/V&gt;&lt;K&gt;addressee.contactperson.directemail.domain&lt;/K&gt;&lt;V&gt;&lt;/V&gt;&lt;K&gt;addressee.contactperson.directemail.domain.subleveldomain&lt;/K&gt;&lt;V&gt;&lt;/V&gt;&lt;K&gt;addressee.contactperson.directemail.domain.topleveldomain&lt;/K&gt;&lt;V&gt;&lt;/V&gt;&lt;K&gt;addressee.contactperson.directemail.address&lt;/K&gt;&lt;V&gt;&lt;/V&gt;&lt;K&gt;addressee.contactperson.directemail.mailbox&lt;/K&gt;&lt;V&gt;&lt;/V&gt;&lt;K&gt;addressee.contactperson.function&lt;/K&gt;&lt;V&gt;&lt;/V&gt;&lt;K&gt;addressee.contactperson.directfax&lt;/K&gt;&lt;V&gt;&lt;/V&gt;&lt;K&gt;addressee.contactperson.directfax.number&lt;/K&gt;&lt;V&gt;&lt;/V&gt;&lt;K&gt;addressee.contactperson.directphone&lt;/K&gt;&lt;V&gt;&lt;/V&gt;&lt;K&gt;addressee.contactperson.directphone.number&lt;/K&gt;&lt;V&gt;&lt;/V&gt;&lt;K&gt;addressee.department&lt;/K&gt;&lt;V&gt;&lt;/V&gt;&lt;K&gt;addressee.email&lt;/K&gt;&lt;V&gt;&lt;/V&gt;&lt;K&gt;addressee.email.domain&lt;/K&gt;&lt;V&gt;&lt;/V&gt;&lt;K&gt;addressee.email.domain.subleveldomain&lt;/K&gt;&lt;V&gt;&lt;/V&gt;&lt;K&gt;addressee.email.domain.topleveldomain&lt;/K&gt;&lt;V&gt;&lt;/V&gt;&lt;K&gt;addressee.email.address&lt;/K&gt;&lt;V&gt;&lt;/V&gt;&lt;K&gt;addressee.email.mailbox&lt;/K&gt;&lt;V&gt;&lt;/V&gt;&lt;K&gt;addressee.searchtext&lt;/K&gt;&lt;V&gt;&lt;/V&gt;&lt;K&gt;addressee.defaultfaxorder&lt;/K&gt;&lt;V&gt;directfax&lt;/V&gt;&lt;K&gt;addressee.organisation&lt;/K&gt;&lt;V&gt;&lt;/V&gt;&lt;K&gt;addressee.organisation.specialsalutation&lt;/K&gt;&lt;V&gt;&lt;/V&gt;&lt;K&gt;addressee.organisation.generalweb&lt;/K&gt;&lt;V&gt;&lt;/V&gt;&lt;K&gt;addressee.organisation.generalweb.url&lt;/K&gt;&lt;V&gt;&lt;/V&gt;&lt;K&gt;addressee.organisation.generalweb.subdomain&lt;/K&gt;&lt;V&gt;&lt;/V&gt;&lt;K&gt;addressee.organisation.generalweb.domain&lt;/K&gt;&lt;V&gt;&lt;/V&gt;&lt;K&gt;addressee.organisation.generalweb.domain.subleveldomain&lt;/K&gt;&lt;V&gt;&lt;/V&gt;&lt;K&gt;addressee.organisation.generalweb.domain.topleveldomain&lt;/K&gt;&lt;V&gt;&lt;/V&gt;&lt;K&gt;addressee.organisation.organisationname&lt;/K&gt;&lt;V&gt;&lt;/V&gt;&lt;K&gt;addressee.organisation.organisationid&lt;/K&gt;&lt;V&gt;&lt;/V&gt;&lt;K&gt;addressee.organisation.remarks&lt;/K&gt;&lt;V&gt;&lt;/V&gt;&lt;K&gt;addressee.organisation.extraaddresses&lt;/K&gt;&lt;V&gt;&lt;/V&gt;&lt;K&gt;addressee.organisation.billingaddress&lt;/K&gt;&lt;V&gt;&lt;/V&gt;&lt;K&gt;addressee.organisation.billingaddress.city&lt;/K&gt;&lt;V&gt;&lt;/V&gt;&lt;K&gt;addressee.organisation.billingaddress.address&lt;/K&gt;&lt;V&gt;&lt;/V&gt;&lt;K&gt;addressee.organisation.billingaddress.zipcode&lt;/K&gt;&lt;V&gt;&lt;/V&gt;&lt;K&gt;addressee.organisation.billingaddress.stateorprovince&lt;/K&gt;&lt;V&gt;&lt;/V&gt;&lt;K&gt;addressee.organisation.billingaddress.formattedaddresswithcountry&lt;/K&gt;&lt;V&gt;&lt;/V&gt;&lt;K&gt;addressee.organisation.billingaddress.country&lt;/K&gt;&lt;V&gt;&lt;/V&gt;&lt;K&gt;addressee.organisation.billingaddress.country.countrynameinenglish&lt;/K&gt;&lt;V&gt;&lt;/V&gt;&lt;K&gt;addressee.organisation.billingaddress.country.countrynameindoclanguage&lt;/K&gt;&lt;V&gt;&lt;/V&gt;&lt;K&gt;addressee.organisation.billingaddress.country.countrynameinuserlanguage&lt;/K&gt;&lt;V&gt;&lt;/V&gt;&lt;K&gt;addressee.organisation.billingaddress.country.countryid&lt;/K&gt;&lt;V&gt;&lt;/V&gt;&lt;K&gt;addressee.organisation.billingaddress.country.countrynameinnativelanguages&lt;/K&gt;&lt;V&gt;&lt;/V&gt;&lt;K&gt;addressee.organisation.billingaddress.translatedaddress&lt;/K&gt;&lt;V&gt;&lt;/V&gt;&lt;K&gt;addressee.organisation.billingaddress.formattedaddress&lt;/K&gt;&lt;V&gt;&lt;/V&gt;&lt;K&gt;addressee.organisation.specialattendee&lt;/K&gt;&lt;V&gt;&lt;/V&gt;&lt;K&gt;addressee.organisation.visitingaddress&lt;/K&gt;&lt;V&gt;&lt;/V&gt;&lt;K&gt;addressee.organisation.visitingaddress.city&lt;/K&gt;&lt;V&gt;&lt;/V&gt;&lt;K&gt;addressee.organisation.visitingaddress.address&lt;/K&gt;&lt;V&gt;&lt;/V&gt;&lt;K&gt;addressee.organisation.visitingaddress.zipcode&lt;/K&gt;&lt;V&gt;&lt;/V&gt;&lt;K&gt;addressee.organisation.visitingaddress.stateorprovince&lt;/K&gt;&lt;V&gt;&lt;/V&gt;&lt;K&gt;addressee.organisation.visitingaddress.formattedaddresswithcountry&lt;/K&gt;&lt;V&gt;&lt;/V&gt;&lt;K&gt;addressee.organisation.visitingaddress.country&lt;/K&gt;&lt;V&gt;&lt;/V&gt;&lt;K&gt;addressee.organisation.visitingaddress.country.countrynameinenglish&lt;/K&gt;&lt;V&gt;&lt;/V&gt;&lt;K&gt;addressee.organisation.visitingaddress.country.countrynameindoclanguage&lt;/K&gt;&lt;V&gt;&lt;/V&gt;&lt;K&gt;addressee.organisation.visitingaddress.country.countrynameinuserlanguage&lt;/K&gt;&lt;V&gt;&lt;/V&gt;&lt;K&gt;addressee.organisation.visitingaddress.country.countryid&lt;/K&gt;&lt;V&gt;&lt;/V&gt;&lt;K&gt;addressee.organisation.visitingaddress.country.countrynameinnativelanguages&lt;/K&gt;&lt;V&gt;&lt;/V&gt;&lt;K&gt;addressee.organisation.visitingaddress.translatedaddress&lt;/K&gt;&lt;V&gt;&lt;/V&gt;&lt;K&gt;addressee.organisation.visitingaddress.formattedaddress&lt;/K&gt;&lt;V&gt;&lt;/V&gt;&lt;K&gt;addressee.organisation.generalemail&lt;/K&gt;&lt;V&gt;&lt;/V&gt;&lt;K&gt;addressee.organisation.generalemail.domain&lt;/K&gt;&lt;V&gt;&lt;/V&gt;&lt;K&gt;addressee.organisation.generalemail.domain.subleveldomain&lt;/K&gt;&lt;V&gt;&lt;/V&gt;&lt;K&gt;addressee.organisation.generalemail.domain.topleveldomain&lt;/K&gt;&lt;V&gt;&lt;/V&gt;&lt;K&gt;addressee.organisation.generalemail.address&lt;/K&gt;&lt;V&gt;&lt;/V&gt;&lt;K&gt;addressee.organisation.generalemail.mailbox&lt;/K&gt;&lt;V&gt;&lt;/V&gt;&lt;K&gt;addressee.organisation.deliveryaddress&lt;/K&gt;&lt;V&gt;&lt;/V&gt;&lt;K&gt;addressee.organisation.deliveryaddress.city&lt;/K&gt;&lt;V&gt;&lt;/V&gt;&lt;K&gt;addressee.organisation.deliveryaddress.address&lt;/K&gt;&lt;V&gt;&lt;/V&gt;&lt;K&gt;addressee.organisation.deliveryaddress.zipcode&lt;/K&gt;&lt;V&gt;&lt;/V&gt;&lt;K&gt;addressee.organisation.deliveryaddress.stateorprovince&lt;/K&gt;&lt;V&gt;&lt;/V&gt;&lt;K&gt;addressee.organisation.deliveryaddress.formattedaddresswithcountry&lt;/K&gt;&lt;V&gt;&lt;/V&gt;&lt;K&gt;addressee.organisation.deliveryaddress.country&lt;/K&gt;&lt;V&gt;&lt;/V&gt;&lt;K&gt;addressee.organisation.deliveryaddress.country.countrynameinenglish&lt;/K&gt;&lt;V&gt;&lt;/V&gt;&lt;K&gt;addressee.organisation.deliveryaddress.country.countrynameindoclanguage&lt;/K&gt;&lt;V&gt;&lt;/V&gt;&lt;K&gt;addressee.organisation.deliveryaddress.country.countrynameinuserlanguage&lt;/K&gt;&lt;V&gt;&lt;/V&gt;&lt;K&gt;addressee.organisation.deliveryaddress.country.countryid&lt;/K&gt;&lt;V&gt;&lt;/V&gt;&lt;K&gt;addressee.organisation.deliveryaddress.country.countrynameinnativelanguages&lt;/K&gt;&lt;V&gt;&lt;/V&gt;&lt;K&gt;addressee.organisation.deliveryaddress.translatedaddress&lt;/K&gt;&lt;V&gt;&lt;/V&gt;&lt;K&gt;addressee.organisation.deliveryaddress.formattedaddress&lt;/K&gt;&lt;V&gt;&lt;/V&gt;&lt;K&gt;addressee.organisation.generalfax&lt;/K&gt;&lt;V&gt;&lt;/V&gt;&lt;K&gt;addressee.organisation.generalfax.number&lt;/K&gt;&lt;V&gt;&lt;/V&gt;&lt;K&gt;addressee.organisation.generalphone&lt;/K&gt;&lt;V&gt;&lt;/V&gt;&lt;K&gt;addressee.organisation.generalphone.number&lt;/K&gt;&lt;V&gt;&lt;/V&gt;&lt;K&gt;addressee.organisation.postaladdress&lt;/K&gt;&lt;V&gt;&lt;/V&gt;&lt;K&gt;addressee.organisation.postaladdress.city&lt;/K&gt;&lt;V&gt;&lt;/V&gt;&lt;K&gt;addressee.organisation.postaladdress.address&lt;/K&gt;&lt;V&gt;&lt;/V&gt;&lt;K&gt;addressee.organisation.postaladdress.zipcode&lt;/K&gt;&lt;V&gt;&lt;/V&gt;&lt;K&gt;addressee.organisation.postaladdress.stateorprovince&lt;/K&gt;&lt;V&gt;&lt;/V&gt;&lt;K&gt;addressee.organisation.postaladdress.formattedaddresswithcountry&lt;/K&gt;&lt;V&gt;&lt;/V&gt;&lt;K&gt;addressee.organisation.postaladdress.country&lt;/K&gt;&lt;V&gt;&lt;/V&gt;&lt;K&gt;addressee.organisation.postaladdress.country.countrynameinenglish&lt;/K&gt;&lt;V&gt;&lt;/V&gt;&lt;K&gt;addressee.organisation.postaladdress.country.countrynameindoclanguage&lt;/K&gt;&lt;V&gt;&lt;/V&gt;&lt;K&gt;addressee.organisation.postaladdress.country.countrynameinuserlanguage&lt;/K&gt;&lt;V&gt;&lt;/V&gt;&lt;K&gt;addressee.organisation.postaladdress.country.countryid&lt;/K&gt;&lt;V&gt;&lt;/V&gt;&lt;K&gt;addressee.organisation.postaladdress.country.countrynameinnativelanguages&lt;/K&gt;&lt;V&gt;&lt;/V&gt;&lt;K&gt;addressee.organisation.postaladdress.translatedaddress&lt;/K&gt;&lt;V&gt;&lt;/V&gt;&lt;K&gt;addressee.organisation.postaladdress.formattedaddress&lt;/K&gt;&lt;V&gt;&lt;/V&gt;&lt;K&gt;addressee.defaultaddressorder&lt;/K&gt;&lt;V&gt;postaladdress;visitingaddress&lt;/V&gt;&lt;K&gt;addressee.person&lt;/K&gt;&lt;V&gt;&lt;/V&gt;&lt;K&gt;addressee.person.privateaddress&lt;/K&gt;&lt;V&gt;&lt;/V&gt;&lt;K&gt;addressee.person.privateaddress.city&lt;/K&gt;&lt;V&gt;&lt;/V&gt;&lt;K&gt;addressee.person.privateaddress.address&lt;/K&gt;&lt;V&gt;&lt;/V&gt;&lt;K&gt;addressee.person.privateaddress.zipcode&lt;/K&gt;&lt;V&gt;&lt;/V&gt;&lt;K&gt;addressee.person.privateaddress.stateorprovince&lt;/K&gt;&lt;V&gt;&lt;/V&gt;&lt;K&gt;addressee.person.privateaddress.formattedaddresswithcountry&lt;/K&gt;&lt;V&gt;&lt;/V&gt;&lt;K&gt;addressee.person.privateaddress.country&lt;/K&gt;&lt;V&gt;&lt;/V&gt;&lt;K&gt;addressee.person.privateaddress.country.countrynameinenglish&lt;/K&gt;&lt;V&gt;&lt;/V&gt;&lt;K&gt;addressee.person.privateaddress.country.countrynameindoclanguage&lt;/K&gt;&lt;V&gt;&lt;/V&gt;&lt;K&gt;addressee.person.privateaddress.country.countrynameinuserlanguage&lt;/K&gt;&lt;V&gt;&lt;/V&gt;&lt;K&gt;addressee.person.privateaddress.country.countryid&lt;/K&gt;&lt;V&gt;&lt;/V&gt;&lt;K&gt;addressee.person.privateaddress.country.countrynameinnativelanguages&lt;/K&gt;&lt;V&gt;&lt;/V&gt;&lt;K&gt;addressee.person.privateaddress.translatedaddress&lt;/K&gt;&lt;V&gt;&lt;/V&gt;&lt;K&gt;addressee.person.privateaddress.formattedaddress&lt;/K&gt;&lt;V&gt;&lt;/V&gt;&lt;K&gt;addressee.person.mobilephone&lt;/K&gt;&lt;V&gt;&lt;/V&gt;&lt;K&gt;addressee.person.mobilephone.number&lt;/K&gt;&lt;V&gt;&lt;/V&gt;&lt;K&gt;addressee.person.suffix&lt;/K&gt;&lt;V&gt;&lt;/V&gt;&lt;K&gt;addressee.person.privatewebsite&lt;/K&gt;&lt;V&gt;&lt;/V&gt;&lt;K&gt;addressee.person.privatewebsite.url&lt;/K&gt;&lt;V&gt;&lt;/V&gt;&lt;K&gt;addressee.person.privatewebsite.subdomain&lt;/K&gt;&lt;V&gt;&lt;/V&gt;&lt;K&gt;addressee.person.privatewebsite.domain&lt;/K&gt;&lt;V&gt;&lt;/V&gt;&lt;K&gt;addressee.person.privatewebsite.domain.subleveldomain&lt;/K&gt;&lt;V&gt;&lt;/V&gt;&lt;K&gt;addressee.person.privatewebsite.domain.topleveldomain&lt;/K&gt;&lt;V&gt;&lt;/V&gt;&lt;K&gt;addressee.person.attendee&lt;/K&gt;&lt;V&gt;&lt;/V&gt;&lt;K&gt;addressee.person.title&lt;/K&gt;&lt;V&gt;&lt;/V&gt;&lt;K&gt;addressee.person.middlename&lt;/K&gt;&lt;V&gt;&lt;/V&gt;&lt;K&gt;addressee.person.specialappelation&lt;/K&gt;&lt;V&gt;&lt;/V&gt;&lt;K&gt;addressee.person.lastname&lt;/K&gt;&lt;V&gt;&lt;/V&gt;&lt;K&gt;addressee.person.maidenname&lt;/K&gt;&lt;V&gt;&lt;/V&gt;&lt;K&gt;addressee.person.datasource&lt;/K&gt;&lt;V&gt;&lt;/V&gt;&lt;K&gt;addressee.person.salutation&lt;/K&gt;&lt;V&gt;Geachte dames en heren,&lt;/V&gt;&lt;K&gt;addressee.person.specialattendee&lt;/K&gt;&lt;V&gt;&lt;/V&gt;&lt;K&gt;addressee.person.firstname&lt;/K&gt;&lt;V&gt;&lt;/V&gt;&lt;K&gt;addressee.person.gender&lt;/K&gt;&lt;V&gt;Unknown&lt;/V&gt;&lt;K&gt;addressee.person.formalname&lt;/K&gt;&lt;V&gt;&lt;/V&gt;&lt;K&gt;addressee.person.appelation&lt;/K&gt;&lt;V&gt;&lt;/V&gt;&lt;K&gt;addressee.person.remarks&lt;/K&gt;&lt;V&gt;&lt;/V&gt;&lt;K&gt;addressee.person.extraaddresses&lt;/K&gt;&lt;V&gt;&lt;/V&gt;&lt;K&gt;addressee.person.privatephone&lt;/K&gt;&lt;V&gt;&lt;/V&gt;&lt;K&gt;addressee.person.privatephone.number&lt;/K&gt;&lt;V&gt;&lt;/V&gt;&lt;K&gt;addressee.person.informalname&lt;/K&gt;&lt;V&gt;&lt;/V&gt;&lt;K&gt;addressee.person.personid&lt;/K&gt;&lt;V&gt;&lt;/V&gt;&lt;K&gt;addressee.person.writingstyle&lt;/K&gt;&lt;V&gt;Formal&lt;/V&gt;&lt;K&gt;addressee.person.privateemail&lt;/K&gt;&lt;V&gt;&lt;/V&gt;&lt;K&gt;addressee.person.privateemail.domain&lt;/K&gt;&lt;V&gt;&lt;/V&gt;&lt;K&gt;addressee.person.privateemail.domain.subleveldomain&lt;/K&gt;&lt;V&gt;&lt;/V&gt;&lt;K&gt;addressee.person.privateemail.domain.topleveldomain&lt;/K&gt;&lt;V&gt;&lt;/V&gt;&lt;K&gt;addressee.person.privateemail.address&lt;/K&gt;&lt;V&gt;&lt;/V&gt;&lt;K&gt;addressee.person.privateemail.mailbox&lt;/K&gt;&lt;V&gt;&lt;/V&gt;&lt;K&gt;addressee.person.privatefax&lt;/K&gt;&lt;V&gt;&lt;/V&gt;&lt;K&gt;addressee.person.privatefax.number&lt;/K&gt;&lt;V&gt;&lt;/V&gt;&lt;K&gt;addressee.person.initials&lt;/K&gt;&lt;V&gt;&lt;/V&gt;&lt;K&gt;addressee.person.specialsalutation&lt;/K&gt;&lt;V&gt;&lt;/V&gt;&lt;K&gt;addressee.address&lt;/K&gt;&lt;V&gt;&lt;/V&gt;&lt;K&gt;addressee.address.city&lt;/K&gt;&lt;V&gt;&lt;/V&gt;&lt;K&gt;addressee.address.address&lt;/K&gt;&lt;V&gt;&lt;/V&gt;&lt;K&gt;addressee.address.zipcode&lt;/K&gt;&lt;V&gt;&lt;/V&gt;&lt;K&gt;addressee.address.stateorprovince&lt;/K&gt;&lt;V&gt;&lt;/V&gt;&lt;K&gt;addressee.address.formattedaddresswithcountry&lt;/K&gt;&lt;V&gt;&lt;/V&gt;&lt;K&gt;addressee.address.country&lt;/K&gt;&lt;V&gt;&lt;/V&gt;&lt;K&gt;addressee.address.country.countrynameinenglish&lt;/K&gt;&lt;V&gt;&lt;/V&gt;&lt;K&gt;addressee.address.country.countrynameindoclanguage&lt;/K&gt;&lt;V&gt;&lt;/V&gt;&lt;K&gt;addressee.address.country.countrynameinuserlanguage&lt;/K&gt;&lt;V&gt;&lt;/V&gt;&lt;K&gt;addressee.address.country.countryid&lt;/K&gt;&lt;V&gt;&lt;/V&gt;&lt;K&gt;addressee.address.country.countrynameinnativelanguages&lt;/K&gt;&lt;V&gt;&lt;/V&gt;&lt;K&gt;addressee.address.translatedaddress&lt;/K&gt;&lt;V&gt;&lt;/V&gt;&lt;K&gt;addressee.address.formattedaddress&lt;/K&gt;&lt;V&gt;&lt;/V&gt;&lt;K&gt;addressee.defaultemailorder&lt;/K&gt;&lt;V&gt;directemail&lt;/V&gt;&lt;K&gt;addressee.defaultphoneorder&lt;/K&gt;&lt;V&gt;directphone;mobilephone&lt;/V&gt;&lt;K&gt;addressee.phone&lt;/K&gt;&lt;V&gt;&lt;/V&gt;&lt;K&gt;addressee.phone.number&lt;/K&gt;&lt;V&gt;&lt;/V&gt;&lt;K&gt;addressee.phonenumber&lt;/K&gt;&lt;V&gt;&lt;/V&gt;&lt;K&gt;addressee.phonenumber.number&lt;/K&gt;&lt;V&gt;&lt;/V&gt;&lt;K&gt;salutation&lt;/K&gt;&lt;V&gt;Geachte dames en heren,&lt;/V&gt;&lt;K&gt;_version&lt;/K&gt;&lt;V&gt;30/03/2018 17:02:57&lt;/V&gt;&lt;K&gt;customername&lt;/K&gt;&lt;V&gt;&lt;/V&gt;&lt;K&gt;_archiveid&lt;/K&gt;&lt;V&gt;&lt;/V&gt;&lt;K&gt;yourdate&lt;/K&gt;&lt;V&gt;&lt;/V&gt;&lt;K&gt;yourdate.month&lt;/K&gt;&lt;V&gt;&lt;/V&gt;&lt;K&gt;yourdate.day&lt;/K&gt;&lt;V&gt;&lt;/V&gt;&lt;K&gt;yourdate.year&lt;/K&gt;&lt;V&gt;&lt;/V&gt;&lt;K&gt;yourdate.longdate&lt;/K&gt;&lt;V&gt;&lt;/V&gt;&lt;K&gt;yourdate.weekday&lt;/K&gt;&lt;V&gt;&lt;/V&gt;&lt;K&gt;yourdate.formatteddate&lt;/K&gt;&lt;V&gt;&lt;/V&gt;&lt;K&gt;yourdate.week2&lt;/K&gt;&lt;V&gt;&lt;/V&gt;&lt;K&gt;yourdate.year1&lt;/K&gt;&lt;V&gt;&lt;/V&gt;&lt;K&gt;yourdate.daytext&lt;/K&gt;&lt;V&gt;&lt;/V&gt;&lt;K&gt;yourdate.monthtextshort&lt;/K&gt;&lt;V&gt;&lt;/V&gt;&lt;K&gt;yourdate.week&lt;/K&gt;&lt;V&gt;&lt;/V&gt;&lt;K&gt;yourdate.day2&lt;/K&gt;&lt;V&gt;&lt;/V&gt;&lt;K&gt;yourdate.month2&lt;/K&gt;&lt;V&gt;&lt;/V&gt;&lt;K&gt;yourdate.daytextshort&lt;/K&gt;&lt;V&gt;&lt;/V&gt;&lt;K&gt;yourdate.dateformat&lt;/K&gt;&lt;V&gt;{Day} {MonthText} {Year}&lt;/V&gt;&lt;K&gt;yourdate.year2&lt;/K&gt;&lt;V&gt;&lt;/V&gt;&lt;K&gt;yourdate.quarter&lt;/K&gt;&lt;V&gt;&lt;/V&gt;&lt;K&gt;yourdate.shortdate&lt;/K&gt;&lt;V&gt;&lt;/V&gt;&lt;K&gt;yourdate.monthtext&lt;/K&gt;&lt;V&gt;&lt;/V&gt;&lt;K&gt;_entry&lt;/K&gt;&lt;V&gt;Everything4Office&lt;/V&gt;&lt;K&gt;_entry.version&lt;/K&gt;&lt;V&gt;3.5.7228.36835&lt;/V&gt;&lt;K&gt;_papertypeeven&lt;/K&gt;&lt;V&gt;&lt;/V&gt;&lt;K&gt;_archive&lt;/K&gt;&lt;V&gt;False&lt;/V&gt;&lt;K&gt;company&lt;/K&gt;&lt;V&gt;Kiwa Nederland B.V.&lt;/V&gt;&lt;K&gt;company.brandname&lt;/K&gt;&lt;V&gt;&lt;/V&gt;&lt;K&gt;company.smtpath&lt;/K&gt;&lt;V&gt;Kiwa Nederland B.V.&lt;/V&gt;&lt;K&gt;company.useinternalkiwalogo&lt;/K&gt;&lt;V&gt;1&lt;/V&gt;&lt;K&gt;company.brandlegalname&lt;/K&gt;&lt;V&gt;Kiwa Nederland B.V.&lt;/V&gt;&lt;K&gt;company.letternamelarge&lt;/K&gt;&lt;V&gt;&lt;/V&gt;&lt;K&gt;company.companycode&lt;/K&gt;&lt;V&gt;Company.32&lt;/V&gt;&lt;K&gt;company.kvk&lt;/K&gt;&lt;V&gt;Handelsregister_x000d__x000a_Haaglanden, 08090048&lt;/V&gt;&lt;K&gt;company.register&lt;/K&gt;&lt;V&gt;Handelsregister Haaglanden 08090048&lt;/V&gt;&lt;K&gt;company.certname&lt;/K&gt;&lt;V&gt;Kiwa Nederland B.V.&lt;/V&gt;&lt;K&gt;company.lettername&lt;/K&gt;&lt;V&gt;Kiwa Nederland B.V.&lt;/V&gt;&lt;K&gt;company.disclaimer&lt;/K&gt;&lt;V&gt;&lt;/V&gt;&lt;K&gt;company.companyname&lt;/K&gt;&lt;V&gt;Kiwa Nederland B.V.&lt;/V&gt;&lt;K&gt;company.group&lt;/K&gt;&lt;V&gt;&lt;/V&gt;&lt;K&gt;greeting&lt;/K&gt;&lt;V&gt;Met vriendelijke groet,&lt;/V&gt;&lt;K&gt;_license&lt;/K&gt;&lt;V&gt;Kiwa N.V.&lt;/V&gt;&lt;K&gt;_doccode&lt;/K&gt;&lt;V&gt;BRL Kiwa Model&lt;/V&gt;&lt;K&gt;_archivesupportstates&lt;/K&gt;&lt;V&gt;False&lt;/V&gt;&lt;K&gt;extrafield3&lt;/K&gt;&lt;V&gt;&lt;/V&gt;&lt;K&gt;extrafield3.label&lt;/K&gt;&lt;V&gt;&lt;/V&gt;&lt;K&gt;function&lt;/K&gt;&lt;V&gt;Unitmanager Infrastructuur en Mobiliteit&lt;/V&gt;&lt;K&gt;function.label&lt;/K&gt;&lt;V&gt;_x000d__x000a_&lt;/V&gt;&lt;K&gt;_resetall&lt;/K&gt;&lt;V&gt;0&lt;/V&gt;&lt;K&gt;yourref&lt;/K&gt;&lt;V&gt;&lt;/V&gt;&lt;K&gt;location&lt;/K&gt;&lt;V&gt;Rijswijk&lt;/V&gt;&lt;K&gt;location.locationname&lt;/K&gt;&lt;V&gt;Rijswijk&lt;/V&gt;&lt;K&gt;location.fax&lt;/K&gt;&lt;V&gt;088 998 44 20&lt;/V&gt;&lt;K&gt;location.address2&lt;/K&gt;&lt;V&gt;&lt;/V&gt;&lt;K&gt;location.internet&lt;/K&gt;&lt;V&gt;www.kiwa.nl&lt;/V&gt;&lt;K&gt;location.extraname&lt;/K&gt;&lt;V&gt;&lt;/V&gt;&lt;K&gt;location.addressoneline&lt;/K&gt;&lt;V&gt;&lt;/V&gt;&lt;K&gt;location.email&lt;/K&gt;&lt;V&gt;NL.Kiwa.info@Kiwa.com&lt;/V&gt;&lt;K&gt;location.address1&lt;/K&gt;&lt;V&gt;&lt;/V&gt;&lt;K&gt;location.locationcode&lt;/K&gt;&lt;V&gt;Location.1&lt;/V&gt;&lt;K&gt;location.address&lt;/K&gt;&lt;V&gt;Sir Winston Churchilllaan 273_x000d__x000a_Postbus 70_x000d__x000a_2280 AB  RIJSWIJK&lt;/V&gt;&lt;K&gt;location.deliveryaddress&lt;/K&gt;&lt;V&gt;Treubstraat 8_x000d__x000a_2288 EJ  Rijswijk_x000d__x000a_(Expeditie)&lt;/V&gt;&lt;K&gt;location.extranamelarge&lt;/K&gt;&lt;V&gt;&lt;/V&gt;&lt;K&gt;location.phone&lt;/K&gt;&lt;V&gt;088 998 44 00&lt;/V&gt;&lt;K&gt;address&lt;/K&gt;&lt;V&gt;&lt;/V&gt;&lt;K&gt;address.city&lt;/K&gt;&lt;V&gt;&lt;/V&gt;&lt;K&gt;address.address&lt;/K&gt;&lt;V&gt;&lt;/V&gt;&lt;K&gt;address.zipcode&lt;/K&gt;&lt;V&gt;&lt;/V&gt;&lt;K&gt;address.stateorprovince&lt;/K&gt;&lt;V&gt;&lt;/V&gt;&lt;K&gt;address.formattedaddresswithcountry&lt;/K&gt;&lt;V&gt;&lt;/V&gt;&lt;K&gt;address.country&lt;/K&gt;&lt;V&gt;&lt;/V&gt;&lt;K&gt;address.country.countrynameinenglish&lt;/K&gt;&lt;V&gt;&lt;/V&gt;&lt;K&gt;address.country.countrynameindoclanguage&lt;/K&gt;&lt;V&gt;&lt;/V&gt;&lt;K&gt;address.country.countrynameinuserlanguage&lt;/K&gt;&lt;V&gt;&lt;/V&gt;&lt;K&gt;address.country.countryid&lt;/K&gt;&lt;V&gt;&lt;/V&gt;&lt;K&gt;address.country.countrynameinnativelanguages&lt;/K&gt;&lt;V&gt;&lt;/V&gt;&lt;K&gt;address.translatedaddress&lt;/K&gt;&lt;V&gt;&lt;/V&gt;&lt;K&gt;address.formattedaddress&lt;/K&gt;&lt;V&gt;&lt;/V&gt;&lt;K&gt;extrafield1&lt;/K&gt;&lt;V&gt;voor het Kiwa productcertificaat voor&lt;/V&gt;&lt;K&gt;extrafield1.label&lt;/K&gt;&lt;V&gt;&lt;/V&gt;&lt;K&gt;_letterheadcode&lt;/K&gt;&lt;V&gt;RPRT&lt;/V&gt;&lt;K&gt;extrafield5&lt;/K&gt;&lt;V&gt;&lt;/V&gt;&lt;K&gt;extrafield5.label&lt;/K&gt;&lt;V&gt;&lt;/V&gt;&lt;K&gt;fax&lt;/K&gt;&lt;V&gt;&lt;/V&gt;&lt;K&gt;fax.number&lt;/K&gt;&lt;V&gt;&lt;/V&gt;&lt;K&gt;faxnumber&lt;/K&gt;&lt;V&gt;&lt;/V&gt;&lt;K&gt;faxnumber.number&lt;/K&gt;&lt;V&gt;&lt;/V&gt;&lt;K&gt;person&lt;/K&gt;&lt;V&gt;&lt;/V&gt;&lt;K&gt;person.privateaddress&lt;/K&gt;&lt;V&gt;&lt;/V&gt;&lt;K&gt;person.privateaddress.city&lt;/K&gt;&lt;V&gt;&lt;/V&gt;&lt;K&gt;person.privateaddress.address&lt;/K&gt;&lt;V&gt;&lt;/V&gt;&lt;K&gt;person.privateaddress.zipcode&lt;/K&gt;&lt;V&gt;&lt;/V&gt;&lt;K&gt;person.privateaddress.stateorprovince&lt;/K&gt;&lt;V&gt;&lt;/V&gt;&lt;K&gt;person.privateaddress.formattedaddresswithcountry&lt;/K&gt;&lt;V&gt;&lt;/V&gt;&lt;K&gt;person.privateaddress.country&lt;/K&gt;&lt;V&gt;&lt;/V&gt;&lt;K&gt;person.privateaddress.country.countrynameinenglish&lt;/K&gt;&lt;V&gt;&lt;/V&gt;&lt;K&gt;person.privateaddress.country.countrynameindoclanguage&lt;/K&gt;&lt;V&gt;&lt;/V&gt;&lt;K&gt;person.privateaddress.country.countrynameinuserlanguage&lt;/K&gt;&lt;V&gt;&lt;/V&gt;&lt;K&gt;person.privateaddress.country.countryid&lt;/K&gt;&lt;V&gt;&lt;/V&gt;&lt;K&gt;person.privateaddress.country.countrynameinnativelanguages&lt;/K&gt;&lt;V&gt;&lt;/V&gt;&lt;K&gt;person.privateaddress.translatedaddress&lt;/K&gt;&lt;V&gt;&lt;/V&gt;&lt;K&gt;person.privateaddress.formattedaddress&lt;/K&gt;&lt;V&gt;&lt;/V&gt;&lt;K&gt;person.mobilephone&lt;/K&gt;&lt;V&gt;&lt;/V&gt;&lt;K&gt;person.mobilephone.number&lt;/K&gt;&lt;V&gt;&lt;/V&gt;&lt;K&gt;person.suffix&lt;/K&gt;&lt;V&gt;&lt;/V&gt;&lt;K&gt;person.privatewebsite&lt;/K&gt;&lt;V&gt;&lt;/V&gt;&lt;K&gt;person.privatewebsite.url&lt;/K&gt;&lt;V&gt;&lt;/V&gt;&lt;K&gt;person.privatewebsite.subdomain&lt;/K&gt;&lt;V&gt;&lt;/V&gt;&lt;K&gt;person.privatewebsite.domain&lt;/K&gt;&lt;V&gt;&lt;/V&gt;&lt;K&gt;person.privatewebsite.domain.subleveldomain&lt;/K&gt;&lt;V&gt;&lt;/V&gt;&lt;K&gt;person.privatewebsite.domain.topleveldomain&lt;/K&gt;&lt;V&gt;&lt;/V&gt;&lt;K&gt;person.attendee&lt;/K&gt;&lt;V&gt;&lt;/V&gt;&lt;K&gt;person.title&lt;/K&gt;&lt;V&gt;&lt;/V&gt;&lt;K&gt;person.middlename&lt;/K&gt;&lt;V&gt;&lt;/V&gt;&lt;K&gt;person.specialappelation&lt;/K&gt;&lt;V&gt;&lt;/V&gt;&lt;K&gt;person.lastname&lt;/K&gt;&lt;V&gt;&lt;/V&gt;&lt;K&gt;person.maidenname&lt;/K&gt;&lt;V&gt;&lt;/V&gt;&lt;K&gt;person.datasource&lt;/K&gt;&lt;V&gt;&lt;/V&gt;&lt;K&gt;person.salutation&lt;/K&gt;&lt;V&gt;Geachte dames en heren,&lt;/V&gt;&lt;K&gt;person.specialattendee&lt;/K&gt;&lt;V&gt;&lt;/V&gt;&lt;K&gt;person.firstname&lt;/K&gt;&lt;V&gt;&lt;/V&gt;&lt;K&gt;person.gender&lt;/K&gt;&lt;V&gt;Unknown&lt;/V&gt;&lt;K&gt;person.formalname&lt;/K&gt;&lt;V&gt;&lt;/V&gt;&lt;K&gt;person.appelation&lt;/K&gt;&lt;V&gt;&lt;/V&gt;&lt;K&gt;person.remarks&lt;/K&gt;&lt;V&gt;&lt;/V&gt;&lt;K&gt;person.extraaddresses&lt;/K&gt;&lt;V&gt;&lt;/V&gt;&lt;K&gt;person.privatephone&lt;/K&gt;&lt;V&gt;&lt;/V&gt;&lt;K&gt;person.privatephone.number&lt;/K&gt;&lt;V&gt;&lt;/V&gt;&lt;K&gt;person.informalname&lt;/K&gt;&lt;V&gt;&lt;/V&gt;&lt;K&gt;person.personid&lt;/K&gt;&lt;V&gt;&lt;/V&gt;&lt;K&gt;person.writingstyle&lt;/K&gt;&lt;V&gt;Formal&lt;/V&gt;&lt;K&gt;person.privateemail&lt;/K&gt;&lt;V&gt;&lt;/V&gt;&lt;K&gt;person.privateemail.domain&lt;/K&gt;&lt;V&gt;&lt;/V&gt;&lt;K&gt;person.privateemail.domain.subleveldomain&lt;/K&gt;&lt;V&gt;&lt;/V&gt;&lt;K&gt;person.privateemail.domain.topleveldomain&lt;/K&gt;&lt;V&gt;&lt;/V&gt;&lt;K&gt;person.privateemail.address&lt;/K&gt;&lt;V&gt;&lt;/V&gt;&lt;K&gt;person.privateemail.mailbox&lt;/K&gt;&lt;V&gt;&lt;/V&gt;&lt;K&gt;person.privatefax&lt;/K&gt;&lt;V&gt;&lt;/V&gt;&lt;K&gt;person.privatefax.number&lt;/K&gt;&lt;V&gt;&lt;/V&gt;&lt;K&gt;person.initials&lt;/K&gt;&lt;V&gt;&lt;/V&gt;&lt;K&gt;person.specialsalutation&lt;/K&gt;&lt;V&gt;&lt;/V&gt;&lt;K&gt;_docversion&lt;/K&gt;&lt;V&gt;591/180330&lt;/V&gt;&lt;K&gt;_importfolder&lt;/K&gt;&lt;V&gt;I:\&lt;/V&gt;&lt;K&gt;relation&lt;/K&gt;&lt;V&gt;&lt;/V&gt;&lt;K&gt;relation.writingstyle&lt;/K&gt;&lt;V&gt;Formal&lt;/V&gt;&lt;K&gt;relation.fax&lt;/K&gt;&lt;V&gt;&lt;/V&gt;&lt;K&gt;relation.fax.number&lt;/K&gt;&lt;V&gt;&lt;/V&gt;&lt;K&gt;relation.salutation&lt;/K&gt;&lt;V&gt;Geachte dames en heren,&lt;/V&gt;&lt;K&gt;relation.attendee&lt;/K&gt;&lt;V&gt;&lt;/V&gt;&lt;K&gt;relation.formattedattendee&lt;/K&gt;&lt;V&gt;&lt;/V&gt;&lt;K&gt;relation.contactperson&lt;/K&gt;&lt;V&gt;&lt;/V&gt;&lt;K&gt;relation.contactperson.specialattendee&lt;/K&gt;&lt;V&gt;&lt;/V&gt;&lt;K&gt;relation.contactperson.department&lt;/K&gt;&lt;V&gt;&lt;/V&gt;&lt;K&gt;relation.contactperson.specialsalutation&lt;/K&gt;&lt;V&gt;&lt;/V&gt;&lt;K&gt;relation.contactperson.remarks&lt;/K&gt;&lt;V&gt;&lt;/V&gt;&lt;K&gt;relation.contactperson.directemail&lt;/K&gt;&lt;V&gt;&lt;/V&gt;&lt;K&gt;relation.contactperson.directemail.domain&lt;/K&gt;&lt;V&gt;&lt;/V&gt;&lt;K&gt;relation.contactperson.directemail.domain.subleveldomain&lt;/K&gt;&lt;V&gt;&lt;/V&gt;&lt;K&gt;relation.contactperson.directemail.domain.topleveldomain&lt;/K&gt;&lt;V&gt;&lt;/V&gt;&lt;K&gt;relation.contactperson.directemail.address&lt;/K&gt;&lt;V&gt;&lt;/V&gt;&lt;K&gt;relation.contactperson.directemail.mailbox&lt;/K&gt;&lt;V&gt;&lt;/V&gt;&lt;K&gt;relation.contactperson.function&lt;/K&gt;&lt;V&gt;&lt;/V&gt;&lt;K&gt;relation.contactperson.directfax&lt;/K&gt;&lt;V&gt;&lt;/V&gt;&lt;K&gt;relation.contactperson.directfax.number&lt;/K&gt;&lt;V&gt;&lt;/V&gt;&lt;K&gt;relation.contactperson.directphone&lt;/K&gt;&lt;V&gt;&lt;/V&gt;&lt;K&gt;relation.contactperson.directphone.number&lt;/K&gt;&lt;V&gt;&lt;/V&gt;&lt;K&gt;relation.department&lt;/K&gt;&lt;V&gt;&lt;/V&gt;&lt;K&gt;relation.email&lt;/K&gt;&lt;V&gt;&lt;/V&gt;&lt;K&gt;relation.email.domain&lt;/K&gt;&lt;V&gt;&lt;/V&gt;&lt;K&gt;relation.email.domain.subleveldomain&lt;/K&gt;&lt;V&gt;&lt;/V&gt;&lt;K&gt;relation.email.domain.topleveldomain&lt;/K&gt;&lt;V&gt;&lt;/V&gt;&lt;K&gt;relation.email.address&lt;/K&gt;&lt;V&gt;&lt;/V&gt;&lt;K&gt;relation.email.mailbox&lt;/K&gt;&lt;V&gt;&lt;/V&gt;&lt;K&gt;relation.searchtext&lt;/K&gt;&lt;V&gt;&lt;/V&gt;&lt;K&gt;relation.defaultfaxorder&lt;/K&gt;&lt;V&gt;directfax&lt;/V&gt;&lt;K&gt;relation.organisation&lt;/K&gt;&lt;V&gt;&lt;/V&gt;&lt;K&gt;relation.organisation.specialsalutation&lt;/K&gt;&lt;V&gt;&lt;/V&gt;&lt;K&gt;relation.organisation.generalweb&lt;/K&gt;&lt;V&gt;&lt;/V&gt;&lt;K&gt;relation.organisation.generalweb.url&lt;/K&gt;&lt;V&gt;&lt;/V&gt;&lt;K&gt;relation.organisation.generalweb.subdomain&lt;/K&gt;&lt;V&gt;&lt;/V&gt;&lt;K&gt;relation.organisation.generalweb.domain&lt;/K&gt;&lt;V&gt;&lt;/V&gt;&lt;K&gt;relation.organisation.generalweb.domain.subleveldomain&lt;/K&gt;&lt;V&gt;&lt;/V&gt;&lt;K&gt;relation.organisation.generalweb.domain.topleveldomain&lt;/K&gt;&lt;V&gt;&lt;/V&gt;&lt;K&gt;relation.organisation.organisationname&lt;/K&gt;&lt;V&gt;&lt;/V&gt;&lt;K&gt;relation.organisation.organisationid&lt;/K&gt;&lt;V&gt;&lt;/V&gt;&lt;K&gt;relation.organisation.remarks&lt;/K&gt;&lt;V&gt;&lt;/V&gt;&lt;K&gt;relation.organisation.extraaddresses&lt;/K&gt;&lt;V&gt;&lt;/V&gt;&lt;K&gt;relation.organisation.billingaddress&lt;/K&gt;&lt;V&gt;&lt;/V&gt;&lt;K&gt;relation.organisation.billingaddress.city&lt;/K&gt;&lt;V&gt;&lt;/V&gt;&lt;K&gt;relation.organisation.billingaddress.address&lt;/K&gt;&lt;V&gt;&lt;/V&gt;&lt;K&gt;relation.organisation.billingaddress.zipcode&lt;/K&gt;&lt;V&gt;&lt;/V&gt;&lt;K&gt;relation.organisation.billingaddress.stateorprovince&lt;/K&gt;&lt;V&gt;&lt;/V&gt;&lt;K&gt;relation.organisation.billingaddress.formattedaddresswithcountry&lt;/K&gt;&lt;V&gt;&lt;/V&gt;&lt;K&gt;relation.organisation.billingaddress.country&lt;/K&gt;&lt;V&gt;&lt;/V&gt;&lt;K&gt;relation.organisation.billingaddress.country.countrynameinenglish&lt;/K&gt;&lt;V&gt;&lt;/V&gt;&lt;K&gt;relation.organisation.billingaddress.country.countrynameindoclanguage&lt;/K&gt;&lt;V&gt;&lt;/V&gt;&lt;K&gt;relation.organisation.billingaddress.country.countrynameinuserlanguage&lt;/K&gt;&lt;V&gt;&lt;/V&gt;&lt;K&gt;relation.organisation.billingaddress.country.countryid&lt;/K&gt;&lt;V&gt;&lt;/V&gt;&lt;K&gt;relation.organisation.billingaddress.country.countrynameinnativelanguages&lt;/K&gt;&lt;V&gt;&lt;/V&gt;&lt;K&gt;relation.organisation.billingaddress.translatedaddress&lt;/K&gt;&lt;V&gt;&lt;/V&gt;&lt;K&gt;relation.organisation.billingaddress.formattedaddress&lt;/K&gt;&lt;V&gt;&lt;/V&gt;&lt;K&gt;relation.organisation.specialattendee&lt;/K&gt;&lt;V&gt;&lt;/V&gt;&lt;K&gt;relation.organisation.visitingaddress&lt;/K&gt;&lt;V&gt;&lt;/V&gt;&lt;K&gt;relation.organisation.visitingaddress.city&lt;/K&gt;&lt;V&gt;&lt;/V&gt;&lt;K&gt;relation.organisation.visitingaddress.address&lt;/K&gt;&lt;V&gt;&lt;/V&gt;&lt;K&gt;relation.organisation.visitingaddress.zipcode&lt;/K&gt;&lt;V&gt;&lt;/V&gt;&lt;K&gt;relation.organisation.visitingaddress.stateorprovince&lt;/K&gt;&lt;V&gt;&lt;/V&gt;&lt;K&gt;relation.organisation.visitingaddress.formattedaddresswithcountry&lt;/K&gt;&lt;V&gt;&lt;/V&gt;&lt;K&gt;relation.organisation.visitingaddress.country&lt;/K&gt;&lt;V&gt;&lt;/V&gt;&lt;K&gt;relation.organisation.visitingaddress.country.countrynameinenglish&lt;/K&gt;&lt;V&gt;&lt;/V&gt;&lt;K&gt;relation.organisation.visitingaddress.country.countrynameindoclanguage&lt;/K&gt;&lt;V&gt;&lt;/V&gt;&lt;K&gt;relation.organisation.visitingaddress.country.countrynameinuserlanguage&lt;/K&gt;&lt;V&gt;&lt;/V&gt;&lt;K&gt;relation.organisation.visitingaddress.country.countryid&lt;/K&gt;&lt;V&gt;&lt;/V&gt;&lt;K&gt;relation.organisation.visitingaddress.country.countrynameinnativelanguages&lt;/K&gt;&lt;V&gt;&lt;/V&gt;&lt;K&gt;relation.organisation.visitingaddress.translatedaddress&lt;/K&gt;&lt;V&gt;&lt;/V&gt;&lt;K&gt;relation.organisation.visitingaddress.formattedaddress&lt;/K&gt;&lt;V&gt;&lt;/V&gt;&lt;K&gt;relation.organisation.generalemail&lt;/K&gt;&lt;V&gt;&lt;/V&gt;&lt;K&gt;relation.organisation.generalemail.domain&lt;/K&gt;&lt;V&gt;&lt;/V&gt;&lt;K&gt;relation.organisation.generalemail.domain.subleveldomain&lt;/K&gt;&lt;V&gt;&lt;/V&gt;&lt;K&gt;relation.organisation.generalemail.domain.topleveldomain&lt;/K&gt;&lt;V&gt;&lt;/V&gt;&lt;K&gt;relation.organisation.generalemail.address&lt;/K&gt;&lt;V&gt;&lt;/V&gt;&lt;K&gt;relation.organisation.generalemail.mailbox&lt;/K&gt;&lt;V&gt;&lt;/V&gt;&lt;K&gt;relation.organisation.deliveryaddress&lt;/K&gt;&lt;V&gt;&lt;/V&gt;&lt;K&gt;relation.organisation.deliveryaddress.city&lt;/K&gt;&lt;V&gt;&lt;/V&gt;&lt;K&gt;relation.organisation.deliveryaddress.address&lt;/K&gt;&lt;V&gt;&lt;/V&gt;&lt;K&gt;relation.organisation.deliveryaddress.zipcode&lt;/K&gt;&lt;V&gt;&lt;/V&gt;&lt;K&gt;relation.organisation.deliveryaddress.stateorprovince&lt;/K&gt;&lt;V&gt;&lt;/V&gt;&lt;K&gt;relation.organisation.deliveryaddress.formattedaddresswithcountry&lt;/K&gt;&lt;V&gt;&lt;/V&gt;&lt;K&gt;relation.organisation.deliveryaddress.country&lt;/K&gt;&lt;V&gt;&lt;/V&gt;&lt;K&gt;relation.organisation.deliveryaddress.country.countrynameinenglish&lt;/K&gt;&lt;V&gt;&lt;/V&gt;&lt;K&gt;relation.organisation.deliveryaddress.country.countrynameindoclanguage&lt;/K&gt;&lt;V&gt;&lt;/V&gt;&lt;K&gt;relation.organisation.deliveryaddress.country.countrynameinuserlanguage&lt;/K&gt;&lt;V&gt;&lt;/V&gt;&lt;K&gt;relation.organisation.deliveryaddress.country.countryid&lt;/K&gt;&lt;V&gt;&lt;/V&gt;&lt;K&gt;relation.organisation.deliveryaddress.country.countrynameinnativelanguages&lt;/K&gt;&lt;V&gt;&lt;/V&gt;&lt;K&gt;relation.organisation.deliveryaddress.translatedaddress&lt;/K&gt;&lt;V&gt;&lt;/V&gt;&lt;K&gt;relation.organisation.deliveryaddress.formattedaddress&lt;/K&gt;&lt;V&gt;&lt;/V&gt;&lt;K&gt;relation.organisation.generalfax&lt;/K&gt;&lt;V&gt;&lt;/V&gt;&lt;K&gt;relation.organisation.generalfax.number&lt;/K&gt;&lt;V&gt;&lt;/V&gt;&lt;K&gt;relation.organisation.generalphone&lt;/K&gt;&lt;V&gt;&lt;/V&gt;&lt;K&gt;relation.organisation.generalphone.number&lt;/K&gt;&lt;V&gt;&lt;/V&gt;&lt;K&gt;relation.organisation.postaladdress&lt;/K&gt;&lt;V&gt;&lt;/V&gt;&lt;K&gt;relation.organisation.postaladdress.city&lt;/K&gt;&lt;V&gt;&lt;/V&gt;&lt;K&gt;relation.organisation.postaladdress.address&lt;/K&gt;&lt;V&gt;&lt;/V&gt;&lt;K&gt;relation.organisation.postaladdress.zipcode&lt;/K&gt;&lt;V&gt;&lt;/V&gt;&lt;K&gt;relation.organisation.postaladdress.stateorprovince&lt;/K&gt;&lt;V&gt;&lt;/V&gt;&lt;K&gt;relation.organisation.postaladdress.formattedaddresswithcountry&lt;/K&gt;&lt;V&gt;&lt;/V&gt;&lt;K&gt;relation.organisation.postaladdress.country&lt;/K&gt;&lt;V&gt;&lt;/V&gt;&lt;K&gt;relation.organisation.postaladdress.country.countrynameinenglish&lt;/K&gt;&lt;V&gt;&lt;/V&gt;&lt;K&gt;relation.organisation.postaladdress.country.countrynameindoclanguage&lt;/K&gt;&lt;V&gt;&lt;/V&gt;&lt;K&gt;relation.organisation.postaladdress.country.countrynameinuserlanguage&lt;/K&gt;&lt;V&gt;&lt;/V&gt;&lt;K&gt;relation.organisation.postaladdress.country.countryid&lt;/K&gt;&lt;V&gt;&lt;/V&gt;&lt;K&gt;relation.organisation.postaladdress.country.countrynameinnativelanguages&lt;/K&gt;&lt;V&gt;&lt;/V&gt;&lt;K&gt;relation.organisation.postaladdress.translatedaddress&lt;/K&gt;&lt;V&gt;&lt;/V&gt;&lt;K&gt;relation.organisation.postaladdress.formattedaddress&lt;/K&gt;&lt;V&gt;&lt;/V&gt;&lt;K&gt;relation.defaultaddressorder&lt;/K&gt;&lt;V&gt;postaladdress;visitingaddress&lt;/V&gt;&lt;K&gt;relation.person&lt;/K&gt;&lt;V&gt;&lt;/V&gt;&lt;K&gt;relation.person.privateaddress&lt;/K&gt;&lt;V&gt;&lt;/V&gt;&lt;K&gt;relation.person.privateaddress.city&lt;/K&gt;&lt;V&gt;&lt;/V&gt;&lt;K&gt;relation.person.privateaddress.address&lt;/K&gt;&lt;V&gt;&lt;/V&gt;&lt;K&gt;relation.person.privateaddress.zipcode&lt;/K&gt;&lt;V&gt;&lt;/V&gt;&lt;K&gt;relation.person.privateaddress.stateorprovince&lt;/K&gt;&lt;V&gt;&lt;/V&gt;&lt;K&gt;relation.person.privateaddress.formattedaddresswithcountry&lt;/K&gt;&lt;V&gt;&lt;/V&gt;&lt;K&gt;relation.person.privateaddress.country&lt;/K&gt;&lt;V&gt;&lt;/V&gt;&lt;K&gt;relation.person.privateaddress.country.countrynameinenglish&lt;/K&gt;&lt;V&gt;&lt;/V&gt;&lt;K&gt;relation.person.privateaddress.country.countrynameindoclanguage&lt;/K&gt;&lt;V&gt;&lt;/V&gt;&lt;K&gt;relation.person.privateaddress.country.countrynameinuserlanguage&lt;/K&gt;&lt;V&gt;&lt;/V&gt;&lt;K&gt;relation.person.privateaddress.country.countryid&lt;/K&gt;&lt;V&gt;&lt;/V&gt;&lt;K&gt;relation.person.privateaddress.country.countrynameinnativelanguages&lt;/K&gt;&lt;V&gt;&lt;/V&gt;&lt;K&gt;relation.person.privateaddress.translatedaddress&lt;/K&gt;&lt;V&gt;&lt;/V&gt;&lt;K&gt;relation.person.privateaddress.formattedaddress&lt;/K&gt;&lt;V&gt;&lt;/V&gt;&lt;K&gt;relation.person.mobilephone&lt;/K&gt;&lt;V&gt;&lt;/V&gt;&lt;K&gt;relation.person.mobilephone.number&lt;/K&gt;&lt;V&gt;&lt;/V&gt;&lt;K&gt;relation.person.suffix&lt;/K&gt;&lt;V&gt;&lt;/V&gt;&lt;K&gt;relation.person.privatewebsite&lt;/K&gt;&lt;V&gt;&lt;/V&gt;&lt;K&gt;relation.person.privatewebsite.url&lt;/K&gt;&lt;V&gt;&lt;/V&gt;&lt;K&gt;relation.person.privatewebsite.subdomain&lt;/K&gt;&lt;V&gt;&lt;/V&gt;&lt;K&gt;relation.person.privatewebsite.domain&lt;/K&gt;&lt;V&gt;&lt;/V&gt;&lt;K&gt;relation.person.privatewebsite.domain.subleveldomain&lt;/K&gt;&lt;V&gt;&lt;/V&gt;&lt;K&gt;relation.person.privatewebsite.domain.topleveldomain&lt;/K&gt;&lt;V&gt;&lt;/V&gt;&lt;K&gt;relation.person.attendee&lt;/K&gt;&lt;V&gt;&lt;/V&gt;&lt;K&gt;relation.person.title&lt;/K&gt;&lt;V&gt;&lt;/V&gt;&lt;K&gt;relation.person.middlename&lt;/K&gt;&lt;V&gt;&lt;/V&gt;&lt;K&gt;relation.person.specialappelation&lt;/K&gt;&lt;V&gt;&lt;/V&gt;&lt;K&gt;relation.person.lastname&lt;/K&gt;&lt;V&gt;&lt;/V&gt;&lt;K&gt;relation.person.maidenname&lt;/K&gt;&lt;V&gt;&lt;/V&gt;&lt;K&gt;relation.person.datasource&lt;/K&gt;&lt;V&gt;&lt;/V&gt;&lt;K&gt;relation.person.salutation&lt;/K&gt;&lt;V&gt;Geachte dames en heren,&lt;/V&gt;&lt;K&gt;relation.person.specialattendee&lt;/K&gt;&lt;V&gt;&lt;/V&gt;&lt;K&gt;relation.person.firstname&lt;/K&gt;&lt;V&gt;&lt;/V&gt;&lt;K&gt;relation.person.gender&lt;/K&gt;&lt;V&gt;Unknown&lt;/V&gt;&lt;K&gt;relation.person.formalname&lt;/K&gt;&lt;V&gt;&lt;/V&gt;&lt;K&gt;relation.person.appelation&lt;/K&gt;&lt;V&gt;&lt;/V&gt;&lt;K&gt;relation.person.remarks&lt;/K&gt;&lt;V&gt;&lt;/V&gt;&lt;K&gt;relation.person.extraaddresses&lt;/K&gt;&lt;V&gt;&lt;/V&gt;&lt;K&gt;relation.person.privatephone&lt;/K&gt;&lt;V&gt;&lt;/V&gt;&lt;K&gt;relation.person.privatephone.number&lt;/K&gt;&lt;V&gt;&lt;/V&gt;&lt;K&gt;relation.person.informalname&lt;/K&gt;&lt;V&gt;&lt;/V&gt;&lt;K&gt;relation.person.personid&lt;/K&gt;&lt;V&gt;&lt;/V&gt;&lt;K&gt;relation.person.writingstyle&lt;/K&gt;&lt;V&gt;Formal&lt;/V&gt;&lt;K&gt;relation.person.privateemail&lt;/K&gt;&lt;V&gt;&lt;/V&gt;&lt;K&gt;relation.person.privateemail.domain&lt;/K&gt;&lt;V&gt;&lt;/V&gt;&lt;K&gt;relation.person.privateemail.domain.subleveldomain&lt;/K&gt;&lt;V&gt;&lt;/V&gt;&lt;K&gt;relation.person.privateemail.domain.topleveldomain&lt;/K&gt;&lt;V&gt;&lt;/V&gt;&lt;K&gt;relation.person.privateemail.address&lt;/K&gt;&lt;V&gt;&lt;/V&gt;&lt;K&gt;relation.person.privateemail.mailbox&lt;/K&gt;&lt;V&gt;&lt;/V&gt;&lt;K&gt;relation.person.privatefax&lt;/K&gt;&lt;V&gt;&lt;/V&gt;&lt;K&gt;relation.person.privatefax.number&lt;/K&gt;&lt;V&gt;&lt;/V&gt;&lt;K&gt;relation.person.initials&lt;/K&gt;&lt;V&gt;&lt;/V&gt;&lt;K&gt;relation.person.specialsalutation&lt;/K&gt;&lt;V&gt;&lt;/V&gt;&lt;K&gt;relation.address&lt;/K&gt;&lt;V&gt;&lt;/V&gt;&lt;K&gt;relation.address.city&lt;/K&gt;&lt;V&gt;&lt;/V&gt;&lt;K&gt;relation.address.address&lt;/K&gt;&lt;V&gt;&lt;/V&gt;&lt;K&gt;relation.address.zipcode&lt;/K&gt;&lt;V&gt;&lt;/V&gt;&lt;K&gt;relation.address.stateorprovince&lt;/K&gt;&lt;V&gt;&lt;/V&gt;&lt;K&gt;relation.address.formattedaddresswithcountry&lt;/K&gt;&lt;V&gt;&lt;/V&gt;&lt;K&gt;relation.address.country&lt;/K&gt;&lt;V&gt;&lt;/V&gt;&lt;K&gt;relation.address.country.countrynameinenglish&lt;/K&gt;&lt;V&gt;&lt;/V&gt;&lt;K&gt;relation.address.country.countrynameindoclanguage&lt;/K&gt;&lt;V&gt;&lt;/V&gt;&lt;K&gt;relation.address.country.countrynameinuserlanguage&lt;/K&gt;&lt;V&gt;&lt;/V&gt;&lt;K&gt;relation.address.country.countryid&lt;/K&gt;&lt;V&gt;&lt;/V&gt;&lt;K&gt;relation.address.country.countrynameinnativelanguages&lt;/K&gt;&lt;V&gt;&lt;/V&gt;&lt;K&gt;relation.address.translatedaddress&lt;/K&gt;&lt;V&gt;&lt;/V&gt;&lt;K&gt;relation.address.formattedaddress&lt;/K&gt;&lt;V&gt;&lt;/V&gt;&lt;K&gt;relation.defaultemailorder&lt;/K&gt;&lt;V&gt;directemail&lt;/V&gt;&lt;K&gt;relation.defaultphoneorder&lt;/K&gt;&lt;V&gt;directphone;mobilephone&lt;/V&gt;&lt;K&gt;relation.phone&lt;/K&gt;&lt;V&gt;&lt;/V&gt;&lt;K&gt;relation.phone.number&lt;/K&gt;&lt;V&gt;&lt;/V&gt;&lt;K&gt;projectnumber&lt;/K&gt;&lt;V&gt;&lt;/V&gt;&lt;K&gt;project&lt;/K&gt;&lt;V&gt;&lt;/V&gt;&lt;K&gt;project.projectid&lt;/K&gt;&lt;V&gt;&lt;/V&gt;&lt;K&gt;project.projectnumber&lt;/K&gt;&lt;V&gt;&lt;/V&gt;&lt;K&gt;project.projectname&lt;/K&gt;&lt;V&gt;&lt;/V&gt;&lt;K&gt;_config&lt;/K&gt;&lt;V&gt;Everything4Office3&lt;/V&gt;&lt;K&gt;customernumber&lt;/K&gt;&lt;V&gt;&lt;/V&gt;&lt;K&gt;customer&lt;/K&gt;&lt;V&gt;&lt;/V&gt;&lt;K&gt;customer.customername&lt;/K&gt;&lt;V&gt;&lt;/V&gt;&lt;K&gt;customer.customerid&lt;/K&gt;&lt;V&gt;&lt;/V&gt;&lt;K&gt;customer.customernumber&lt;/K&gt;&lt;V&gt;&lt;/V&gt;&lt;K&gt;document&lt;/K&gt;&lt;V&gt;&lt;/V&gt;&lt;K&gt;document.declaratie&lt;/K&gt;&lt;V&gt;&lt;/V&gt;&lt;K&gt;document.certtitelpag2&lt;/K&gt;&lt;V&gt;&lt;/V&gt;&lt;K&gt;document.titelsmaller&lt;/K&gt;&lt;V&gt;&lt;/V&gt;&lt;K&gt;document.keurmerknar&lt;/K&gt;&lt;V&gt;&lt;/V&gt;&lt;K&gt;document.customerlabel1&lt;/K&gt;&lt;V&gt;&lt;/V&gt;&lt;K&gt;document.certtitel&lt;/K&gt;&lt;V&gt;&lt;/V&gt;&lt;K&gt;document.customerlabel2&lt;/K&gt;&lt;V&gt;&lt;/V&gt;&lt;K&gt;document.tekstfolder&lt;/K&gt;&lt;V&gt;&lt;/V&gt;&lt;K&gt;document.hidekiwa&lt;/K&gt;&lt;V&gt;&lt;/V&gt;&lt;K&gt;document.subtitel&lt;/K&gt;&lt;V&gt;&lt;/V&gt;&lt;K&gt;document.smtemplate&lt;/K&gt;&lt;V&gt;&lt;/V&gt;&lt;K&gt;document.issuestat&lt;/K&gt;&lt;V&gt;&lt;/V&gt;&lt;K&gt;document.komotype&lt;/K&gt;&lt;V&gt;&lt;/V&gt;&lt;K&gt;document.copyrighttekst&lt;/K&gt;&lt;V&gt;Alle rechten voorbehouden. Niets uit deze uitgave mag worden verveelvoudigd, opgeslagen in een geautomatiseerd gegevensbestand, of openbaar gemaakt, in enige vorm of op enige wijze, hetzij elektronisch, mechanisch, door fotokopieën, opnamen, of enig andere manier, zonder voorafgaande schriftelijke toestemming van de uitgever.&lt;/V&gt;&lt;K&gt;document.dienstgreen&lt;/K&gt;&lt;V&gt;&lt;/V&gt;&lt;K&gt;document.keurmerk&lt;/K&gt;&lt;V&gt;&lt;/V&gt;&lt;K&gt;document.logoinfo&lt;/K&gt;&lt;V&gt;&lt;/V&gt;&lt;K&gt;document.titel1&lt;/K&gt;&lt;V&gt;&lt;/V&gt;&lt;K&gt;document.email&lt;/K&gt;&lt;V&gt;&lt;/V&gt;&lt;K&gt;document.deelschema&lt;/K&gt;&lt;V&gt;&lt;/V&gt;&lt;K&gt;document.subsubsubtitel&lt;/K&gt;&lt;V&gt;&lt;/V&gt;&lt;K&gt;document.extrakiwainfo&lt;/K&gt;&lt;V&gt;&lt;/V&gt;&lt;K&gt;document.prijslijst&lt;/K&gt;&lt;V&gt;&lt;/V&gt;&lt;K&gt;document.modified&lt;/K&gt;&lt;V&gt;&lt;/V&gt;&lt;K&gt;document.titelmedium&lt;/K&gt;&lt;V&gt;&lt;/V&gt;&lt;K&gt;document.uitgave&lt;/K&gt;&lt;V&gt;&lt;/V&gt;&lt;K&gt;document.subsubtitel&lt;/K&gt;&lt;V&gt;&lt;/V&gt;&lt;K&gt;document.subdienst&lt;/K&gt;&lt;V&gt;&lt;/V&gt;&lt;K&gt;document.dienst&lt;/K&gt;&lt;V&gt;&lt;/V&gt;&lt;K&gt;document.extracertname&lt;/K&gt;&lt;V&gt;&lt;/V&gt;&lt;K&gt;document.certtype&lt;/K&gt;&lt;V&gt;&lt;/V&gt;&lt;K&gt;document.opmerkingen&lt;/K&gt;&lt;V&gt;&lt;/V&gt;&lt;K&gt;document.certremarks&lt;/K&gt;&lt;V&gt;&lt;/V&gt;&lt;K&gt;document.copyright&lt;/K&gt;&lt;V&gt;© Kiwa N.V.&lt;/V&gt;&lt;K&gt;document.showprismant&lt;/K&gt;&lt;V&gt;&lt;/V&gt;&lt;K&gt;document.certtitelklein&lt;/K&gt;&lt;V&gt;&lt;/V&gt;&lt;K&gt;document.keurmerkvet&lt;/K&gt;&lt;V&gt;&lt;/V&gt;&lt;K&gt;document.certstatement&lt;/K&gt;&lt;V&gt;&lt;/V&gt;&lt;K&gt;document.showr&lt;/K&gt;&lt;V&gt;&lt;/V&gt;&lt;K&gt;document.certkoplabel8&lt;/K&gt;&lt;V&gt;&lt;/V&gt;&lt;K&gt;document.certlabel&lt;/K&gt;&lt;V&gt;&lt;/V&gt;&lt;K&gt;document.onbepaald&lt;/K&gt;&lt;V&gt;&lt;/V&gt;&lt;K&gt;document.customerlabel3&lt;/K&gt;&lt;V&gt;&lt;/V&gt;&lt;K&gt;document.certkoplabel1&lt;/K&gt;&lt;V&gt;&lt;/V&gt;&lt;K&gt;document.certkoplabel3&lt;/K&gt;&lt;V&gt;&lt;/V&gt;&lt;K&gt;document.certkoplabel2&lt;/K&gt;&lt;V&gt;&lt;/V&gt;&lt;K&gt;document.certkoplabel5&lt;/K&gt;&lt;V&gt;&lt;/V&gt;&lt;K&gt;document.certkoplabel4&lt;/K&gt;&lt;V&gt;&lt;/V&gt;&lt;K&gt;document.certkoplabel7&lt;/K&gt;&lt;V&gt;&lt;/V&gt;&lt;K&gt;document.certkoplabel6&lt;/K&gt;&lt;V&gt;&lt;/V&gt;&lt;K&gt;document.extrafld&lt;/K&gt;&lt;V&gt;&lt;/V&gt;&lt;K&gt;document.certpagesremarks&lt;/K&gt;&lt;V&gt;&lt;/V&gt;&lt;K&gt;document.certtitelpag2green&lt;/K&gt;&lt;V&gt;&lt;/V&gt;&lt;K&gt;document.bottomframe&lt;/K&gt;&lt;V&gt;&lt;/V&gt;&lt;K&gt;document.klantframesub&lt;/K&gt;&lt;V&gt;&lt;/V&gt;&lt;K&gt;document.lokatie2&lt;/K&gt;&lt;V&gt;&lt;/V&gt;&lt;K&gt;document.titelsuperscript&lt;/K&gt;&lt;V&gt;&lt;/V&gt;&lt;K&gt;document.dienstsmaller&lt;/K&gt;&lt;V&gt;&lt;/V&gt;&lt;K&gt;document.customerlabel4&lt;/K&gt;&lt;V&gt;&lt;/V&gt;&lt;K&gt;document.titel&lt;/K&gt;&lt;V&gt;&lt;/V&gt;&lt;K&gt;document.certpages&lt;/K&gt;&lt;V&gt;&lt;/V&gt;&lt;K&gt;_archivestate&lt;/K&gt;&lt;V&gt;&lt;/V&gt;&lt;K&gt;_papertypefirst&lt;/K&gt;&lt;V&gt;&lt;/V&gt;&lt;K&gt;writingstyle&lt;/K&gt;&lt;V&gt;Formal&lt;/V&gt;&lt;K&gt;_configpath&lt;/K&gt;&lt;V&gt;C:\ProgramData\Everything4Office3&lt;/V&gt;&lt;K&gt;unit&lt;/K&gt;&lt;V&gt;Infrastructuur &amp; Mobiliteit&lt;/V&gt;&lt;K&gt;unit.copyright&lt;/K&gt;&lt;V&gt;Kiwa N.V.&lt;/V&gt;&lt;K&gt;unit.unitname&lt;/K&gt;&lt;V&gt;Infrastructuur &amp; Mobiliteit&lt;/V&gt;&lt;K&gt;unit.unitcode&lt;/K&gt;&lt;V&gt;Unit.50&lt;/V&gt;&lt;K&gt;unit.undersignname&lt;/K&gt;&lt;V&gt;_x000d__x000a_Infrastructuur &amp; Mobiliteit&lt;/V&gt;&lt;K&gt;unit.extraname&lt;/K&gt;&lt;V&gt;&lt;/V&gt;&lt;K&gt;unit.smtpath&lt;/K&gt;&lt;V&gt;Infrastructuur&lt;/V&gt;&lt;K&gt;languageid&lt;/K&gt;&lt;V&gt;nl-NL&lt;/V&gt;&lt;K&gt;_archiveversion&lt;/K&gt;&lt;V&gt;&lt;/V&gt;&lt;K&gt;organisation&lt;/K&gt;&lt;V&gt;&lt;/V&gt;&lt;K&gt;organisation.specialsalutation&lt;/K&gt;&lt;V&gt;&lt;/V&gt;&lt;K&gt;organisation.generalweb&lt;/K&gt;&lt;V&gt;&lt;/V&gt;&lt;K&gt;organisation.generalweb.url&lt;/K&gt;&lt;V&gt;&lt;/V&gt;&lt;K&gt;organisation.generalweb.subdomain&lt;/K&gt;&lt;V&gt;&lt;/V&gt;&lt;K&gt;organisation.generalweb.domain&lt;/K&gt;&lt;V&gt;&lt;/V&gt;&lt;K&gt;organisation.generalweb.domain.subleveldomain&lt;/K&gt;&lt;V&gt;&lt;/V&gt;&lt;K&gt;organisation.generalweb.domain.topleveldomain&lt;/K&gt;&lt;V&gt;&lt;/V&gt;&lt;K&gt;organisation.organisationname&lt;/K&gt;&lt;V&gt;&lt;/V&gt;&lt;K&gt;organisation.organisationid&lt;/K&gt;&lt;V&gt;&lt;/V&gt;&lt;K&gt;organisation.remarks&lt;/K&gt;&lt;V&gt;&lt;/V&gt;&lt;K&gt;organisation.extraaddresses&lt;/K&gt;&lt;V&gt;&lt;/V&gt;&lt;K&gt;organisation.billingaddress&lt;/K&gt;&lt;V&gt;&lt;/V&gt;&lt;K&gt;organisation.billingaddress.city&lt;/K&gt;&lt;V&gt;&lt;/V&gt;&lt;K&gt;organisation.billingaddress.address&lt;/K&gt;&lt;V&gt;&lt;/V&gt;&lt;K&gt;organisation.billingaddress.zipcode&lt;/K&gt;&lt;V&gt;&lt;/V&gt;&lt;K&gt;organisation.billingaddress.stateorprovince&lt;/K&gt;&lt;V&gt;&lt;/V&gt;&lt;K&gt;organisation.billingaddress.formattedaddresswithcountry&lt;/K&gt;&lt;V&gt;&lt;/V&gt;&lt;K&gt;organisation.billingaddress.country&lt;/K&gt;&lt;V&gt;&lt;/V&gt;&lt;K&gt;organisation.billingaddress.country.countrynameinenglish&lt;/K&gt;&lt;V&gt;&lt;/V&gt;&lt;K&gt;organisation.billingaddress.country.countrynameindoclanguage&lt;/K&gt;&lt;V&gt;&lt;/V&gt;&lt;K&gt;organisation.billingaddress.country.countrynameinuserlanguage&lt;/K&gt;&lt;V&gt;&lt;/V&gt;&lt;K&gt;organisation.billingaddress.country.countryid&lt;/K&gt;&lt;V&gt;&lt;/V&gt;&lt;K&gt;organisation.billingaddress.country.countrynameinnativelanguages&lt;/K&gt;&lt;V&gt;&lt;/V&gt;&lt;K&gt;organisation.billingaddress.translatedaddress&lt;/K&gt;&lt;V&gt;&lt;/V&gt;&lt;K&gt;organisation.billingaddress.formattedaddress&lt;/K&gt;&lt;V&gt;&lt;/V&gt;&lt;K&gt;organisation.specialattendee&lt;/K&gt;&lt;V&gt;&lt;/V&gt;&lt;K&gt;organisation.visitingaddress&lt;/K&gt;&lt;V&gt;&lt;/V&gt;&lt;K&gt;organisation.visitingaddress.city&lt;/K&gt;&lt;V&gt;&lt;/V&gt;&lt;K&gt;organisation.visitingaddress.address&lt;/K&gt;&lt;V&gt;&lt;/V&gt;&lt;K&gt;organisation.visitingaddress.zipcode&lt;/K&gt;&lt;V&gt;&lt;/V&gt;&lt;K&gt;organisation.visitingaddress.stateorprovince&lt;/K&gt;&lt;V&gt;&lt;/V&gt;&lt;K&gt;organisation.visitingaddress.formattedaddresswithcountry&lt;/K&gt;&lt;V&gt;&lt;/V&gt;&lt;K&gt;organisation.visitingaddress.country&lt;/K&gt;&lt;V&gt;&lt;/V&gt;&lt;K&gt;organisation.visitingaddress.country.countrynameinenglish&lt;/K&gt;&lt;V&gt;&lt;/V&gt;&lt;K&gt;organisation.visitingaddress.country.countrynameindoclanguage&lt;/K&gt;&lt;V&gt;&lt;/V&gt;&lt;K&gt;organisation.visitingaddress.country.countrynameinuserlanguage&lt;/K&gt;&lt;V&gt;&lt;/V&gt;&lt;K&gt;organisation.visitingaddress.country.countryid&lt;/K&gt;&lt;V&gt;&lt;/V&gt;&lt;K&gt;organisation.visitingaddress.country.countrynameinnativelanguages&lt;/K&gt;&lt;V&gt;&lt;/V&gt;&lt;K&gt;organisation.visitingaddress.translatedaddress&lt;/K&gt;&lt;V&gt;&lt;/V&gt;&lt;K&gt;organisation.visitingaddress.formattedaddress&lt;/K&gt;&lt;V&gt;&lt;/V&gt;&lt;K&gt;organisation.generalemail&lt;/K&gt;&lt;V&gt;&lt;/V&gt;&lt;K&gt;organisation.generalemail.domain&lt;/K&gt;&lt;V&gt;&lt;/V&gt;&lt;K&gt;organisation.generalemail.domain.subleveldomain&lt;/K&gt;&lt;V&gt;&lt;/V&gt;&lt;K&gt;organisation.generalemail.domain.topleveldomain&lt;/K&gt;&lt;V&gt;&lt;/V&gt;&lt;K&gt;organisation.generalemail.address&lt;/K&gt;&lt;V&gt;&lt;/V&gt;&lt;K&gt;organisation.generalemail.mailbox&lt;/K&gt;&lt;V&gt;&lt;/V&gt;&lt;K&gt;organisation.deliveryaddress&lt;/K&gt;&lt;V&gt;&lt;/V&gt;&lt;K&gt;organisation.deliveryaddress.city&lt;/K&gt;&lt;V&gt;&lt;/V&gt;&lt;K&gt;organisation.deliveryaddress.address&lt;/K&gt;&lt;V&gt;&lt;/V&gt;&lt;K&gt;organisation.deliveryaddress.zipcode&lt;/K&gt;&lt;V&gt;&lt;/V&gt;&lt;K&gt;organisation.deliveryaddress.stateorprovince&lt;/K&gt;&lt;V&gt;&lt;/V&gt;&lt;K&gt;organisation.deliveryaddress.formattedaddresswithcountry&lt;/K&gt;&lt;V&gt;&lt;/V&gt;&lt;K&gt;organisation.deliveryaddress.country&lt;/K&gt;&lt;V&gt;&lt;/V&gt;&lt;K&gt;organisation.deliveryaddress.country.countrynameinenglish&lt;/K&gt;&lt;V&gt;&lt;/V&gt;&lt;K&gt;organisation.deliveryaddress.country.countrynameindoclanguage&lt;/K&gt;&lt;V&gt;&lt;/V&gt;&lt;K&gt;organisation.deliveryaddress.country.countrynameinuserlanguage&lt;/K&gt;&lt;V&gt;&lt;/V&gt;&lt;K&gt;organisation.deliveryaddress.country.countryid&lt;/K&gt;&lt;V&gt;&lt;/V&gt;&lt;K&gt;organisation.deliveryaddress.country.countrynameinnativelanguages&lt;/K&gt;&lt;V&gt;&lt;/V&gt;&lt;K&gt;organisation.deliveryaddress.translatedaddress&lt;/K&gt;&lt;V&gt;&lt;/V&gt;&lt;K&gt;organisation.deliveryaddress.formattedaddress&lt;/K&gt;&lt;V&gt;&lt;/V&gt;&lt;K&gt;organisation.generalfax&lt;/K&gt;&lt;V&gt;&lt;/V&gt;&lt;K&gt;organisation.generalfax.number&lt;/K&gt;&lt;V&gt;&lt;/V&gt;&lt;K&gt;organisation.generalphone&lt;/K&gt;&lt;V&gt;&lt;/V&gt;&lt;K&gt;organisation.generalphone.number&lt;/K&gt;&lt;V&gt;&lt;/V&gt;&lt;K&gt;organisation.postaladdress&lt;/K&gt;&lt;V&gt;&lt;/V&gt;&lt;K&gt;organisation.postaladdress.city&lt;/K&gt;&lt;V&gt;&lt;/V&gt;&lt;K&gt;organisation.postaladdress.address&lt;/K&gt;&lt;V&gt;&lt;/V&gt;&lt;K&gt;organisation.postaladdress.zipcode&lt;/K&gt;&lt;V&gt;&lt;/V&gt;&lt;K&gt;organisation.postaladdress.stateorprovince&lt;/K&gt;&lt;V&gt;&lt;/V&gt;&lt;K&gt;organisation.postaladdress.formattedaddresswithcountry&lt;/K&gt;&lt;V&gt;&lt;/V&gt;&lt;K&gt;organisation.postaladdress.country&lt;/K&gt;&lt;V&gt;&lt;/V&gt;&lt;K&gt;organisation.postaladdress.country.countrynameinenglish&lt;/K&gt;&lt;V&gt;&lt;/V&gt;&lt;K&gt;organisation.postaladdress.country.countrynameindoclanguage&lt;/K&gt;&lt;V&gt;&lt;/V&gt;&lt;K&gt;organisation.postaladdress.country.countrynameinuserlanguage&lt;/K&gt;&lt;V&gt;&lt;/V&gt;&lt;K&gt;organisation.postaladdress.country.countryid&lt;/K&gt;&lt;V&gt;&lt;/V&gt;&lt;K&gt;organisation.postaladdress.country.countrynameinnativelanguages&lt;/K&gt;&lt;V&gt;&lt;/V&gt;&lt;K&gt;organisation.postaladdress.translatedaddress&lt;/K&gt;&lt;V&gt;&lt;/V&gt;&lt;K&gt;organisation.postaladdress.formattedaddress&lt;/K&gt;&lt;V&gt;&lt;/V&gt;&lt;K&gt;extrafield2&lt;/K&gt;&lt;V&gt;BRL &lt;/V&gt;&lt;K&gt;extrafield2.label&lt;/K&gt;&lt;V&gt;&lt;/V&gt;&lt;K&gt;_papertypeodd&lt;/K&gt;&lt;V&gt;&lt;/V&gt;&lt;K&gt;ourref&lt;/K&gt;&lt;V&gt;&lt;/V&gt;&lt;K&gt;_docowner&lt;/K&gt;&lt;V&gt;Gerrie van der Sande&lt;/V&gt;&lt;K&gt;department&lt;/K&gt;&lt;V&gt;&lt;/V&gt;&lt;K&gt;phone&lt;/K&gt;&lt;V&gt;&lt;/V&gt;&lt;K&gt;phone.number&lt;/K&gt;&lt;V&gt;&lt;/V&gt;&lt;K&gt;phonenumber&lt;/K&gt;&lt;V&gt;&lt;/V&gt;&lt;K&gt;phonenumber.number&lt;/K&gt;&lt;V&gt;&lt;/V&gt;&lt;K&gt;subject&lt;/K&gt;&lt;V&gt;Beoordelingsrichtlijn&lt;/V&gt;&lt;K&gt;subject.label&lt;/K&gt;&lt;V&gt;&lt;/V&gt;&lt;K&gt;_archivesupportversions&lt;/K&gt;&lt;V&gt;False&lt;/V&gt;&lt;K&gt;contactperson&lt;/K&gt;&lt;V&gt;&lt;/V&gt;&lt;K&gt;contactperson.formalname&lt;/K&gt;&lt;V&gt;&lt;/V&gt;&lt;K&gt;contactperson.selector&lt;/K&gt;&lt;V&gt;*&lt;/V&gt;&lt;K&gt;contactperson.employeename&lt;/K&gt;&lt;V&gt;&lt;/V&gt;&lt;K&gt;contactperson.initials&lt;/K&gt;&lt;V&gt;&lt;/V&gt;&lt;K&gt;contactperson.informalname&lt;/K&gt;&lt;V&gt;&lt;/V&gt;&lt;K&gt;contactperson.informalfunction&lt;/K&gt;&lt;V&gt;&lt;/V&gt;&lt;K&gt;contactperson.directemail&lt;/K&gt;&lt;V&gt;&lt;/V&gt;&lt;K&gt;contactperson.directemail.domain&lt;/K&gt;&lt;V&gt;&lt;/V&gt;&lt;K&gt;contactperson.directemail.domain.subleveldomain&lt;/K&gt;&lt;V&gt;&lt;/V&gt;&lt;K&gt;contactperson.directemail.domain.topleveldomain&lt;/K&gt;&lt;V&gt;&lt;/V&gt;&lt;K&gt;contactperson.directemail.address&lt;/K&gt;&lt;V&gt;&lt;/V&gt;&lt;K&gt;contactperson.directemail.mailbox&lt;/K&gt;&lt;V&gt;&lt;/V&gt;&lt;K&gt;contactperson.function&lt;/K&gt;&lt;V&gt;&lt;/V&gt;&lt;K&gt;contactperson.formalfunction&lt;/K&gt;&lt;V&gt;&lt;/V&gt;&lt;K&gt;contactperson.directfax&lt;/K&gt;&lt;V&gt;&lt;/V&gt;&lt;K&gt;contactperson.directfax.number&lt;/K&gt;&lt;V&gt;&lt;/V&gt;&lt;K&gt;contactperson.directphone&lt;/K&gt;&lt;V&gt;&lt;/V&gt;&lt;K&gt;contactperson.directphone.number&lt;/K&gt;&lt;V&gt;&lt;/V&gt;&lt;K&gt;extrafield4&lt;/K&gt;&lt;V&gt;&lt;/V&gt;&lt;K&gt;extrafield4.label&lt;/K&gt;&lt;V&gt;&lt;/V&gt;&lt;K&gt;mailmerge&lt;/K&gt;&lt;V&gt;0&lt;/V&gt;&lt;K&gt;author&lt;/K&gt;&lt;V&gt;Jan Klapwijk&lt;/V&gt;&lt;K&gt;author.employeename&lt;/K&gt;&lt;V&gt;Jan Klapwijk&lt;/V&gt;&lt;K&gt;author.initials&lt;/K&gt;&lt;V&gt;jk&lt;/V&gt;&lt;K&gt;author.directemail&lt;/K&gt;&lt;V&gt;jan.klapwijk@kiwa.nl&lt;/V&gt;&lt;K&gt;author.directemail.domain&lt;/K&gt;&lt;V&gt;kiwa.nl&lt;/V&gt;&lt;K&gt;author.directemail.domain.subleveldomain&lt;/K&gt;&lt;V&gt;kiwa&lt;/V&gt;&lt;K&gt;author.directemail.domain.topleveldomain&lt;/K&gt;&lt;V&gt;nl&lt;/V&gt;&lt;K&gt;author.directemail.address&lt;/K&gt;&lt;V&gt;jan.klapwijk@kiwa.nl&lt;/V&gt;&lt;K&gt;author.directemail.mailbox&lt;/K&gt;&lt;V&gt;jan.klapwijk&lt;/V&gt;&lt;K&gt;author.email&lt;/K&gt;&lt;V&gt;jan.klapwijk@kiwa.nl&lt;/V&gt;&lt;K&gt;author.email.domain&lt;/K&gt;&lt;V&gt;kiwa.nl&lt;/V&gt;&lt;K&gt;author.email.domain.subleveldomain&lt;/K&gt;&lt;V&gt;kiwa&lt;/V&gt;&lt;K&gt;author.email.domain.topleveldomain&lt;/K&gt;&lt;V&gt;nl&lt;/V&gt;&lt;K&gt;author.email.address&lt;/K&gt;&lt;V&gt;jan.klapwijk@kiwa.nl&lt;/V&gt;&lt;K&gt;author.email.mailbox&lt;/K&gt;&lt;V&gt;jan.klapwijk&lt;/V&gt;&lt;K&gt;author.directfax&lt;/K&gt;&lt;V&gt;&lt;/V&gt;&lt;K&gt;author.directfax.number&lt;/K&gt;&lt;V&gt;&lt;/V&gt;&lt;K&gt;author.directphone&lt;/K&gt;&lt;V&gt;&lt;/V&gt;&lt;K&gt;author.directphone.number&lt;/K&gt;&lt;V&gt;&lt;/V&gt;&lt;K&gt;undersignedby&lt;/K&gt;&lt;V&gt;ing. J.C. Klapwijk&lt;/V&gt;&lt;K&gt;undersignedby.formalname&lt;/K&gt;&lt;V&gt;ing. J.C. Klapwijk&lt;/V&gt;&lt;K&gt;undersignedby.selector&lt;/K&gt;&lt;V&gt;J.C. Klapwijk (Jan)&lt;/V&gt;&lt;K&gt;undersignedby.employeename&lt;/K&gt;&lt;V&gt;ing. J.C. Klapwijk&lt;/V&gt;&lt;K&gt;undersignedby.initials&lt;/K&gt;&lt;V&gt;&lt;/V&gt;&lt;K&gt;undersignedby.informalname&lt;/K&gt;&lt;V&gt;Jan Klapwijk&lt;/V&gt;&lt;K&gt;undersignedby.informalfunction&lt;/K&gt;&lt;V&gt;Unitmanager Infrastructuur en Mobiliteit&lt;/V&gt;&lt;K&gt;undersignedby.directemail&lt;/K&gt;&lt;V&gt;&lt;/V&gt;&lt;K&gt;undersignedby.directemail.domain&lt;/K&gt;&lt;V&gt;&lt;/V&gt;&lt;K&gt;undersignedby.directemail.domain.subleveldomain&lt;/K&gt;&lt;V&gt;&lt;/V&gt;&lt;K&gt;undersignedby.directemail.domain.topleveldomain&lt;/K&gt;&lt;V&gt;&lt;/V&gt;&lt;K&gt;undersignedby.directemail.address&lt;/K&gt;&lt;V&gt;&lt;/V&gt;&lt;K&gt;undersignedby.directemail.mailbox&lt;/K&gt;&lt;V&gt;&lt;/V&gt;&lt;K&gt;undersignedby.function&lt;/K&gt;&lt;V&gt;Unitmanager Infrastructuur en Mobiliteit&lt;/V&gt;&lt;K&gt;undersignedby.formalfunction&lt;/K&gt;&lt;V&gt;Unitmanager Infrastructuur en Mobiliteit&lt;/V&gt;&lt;K&gt;undersignedby.directfax&lt;/K&gt;&lt;V&gt;&lt;/V&gt;&lt;K&gt;undersignedby.directfax.number&lt;/K&gt;&lt;V&gt;&lt;/V&gt;&lt;K&gt;undersignedby.directphone&lt;/K&gt;&lt;V&gt;&lt;/V&gt;&lt;K&gt;undersignedby.directphone.number&lt;/K&gt;&lt;V&gt;&lt;/V&gt;&lt;K&gt;enclosures&lt;/K&gt;&lt;V&gt;&lt;/V&gt;&lt;K&gt;enclosures.list&lt;/K&gt;&lt;V&gt;&lt;/V&gt;&lt;K&gt;enclosures.count&lt;/K&gt;&lt;V&gt;&lt;/V&gt;&lt;K&gt;_core&lt;/K&gt;&lt;V&gt;Everything4Office.Core&lt;/V&gt;&lt;K&gt;_core.version&lt;/K&gt;&lt;V&gt;3.5.7228.36830&lt;/V&gt;&lt;K&gt;_archivedid&lt;/K&gt;&lt;V&gt;&lt;/V&gt;"/>
  </w:docVars>
  <w:rsids>
    <w:rsidRoot w:val="00E6745B"/>
    <w:rsid w:val="00001D45"/>
    <w:rsid w:val="000036DB"/>
    <w:rsid w:val="00003724"/>
    <w:rsid w:val="000042D8"/>
    <w:rsid w:val="00007F71"/>
    <w:rsid w:val="00015682"/>
    <w:rsid w:val="000203C4"/>
    <w:rsid w:val="000254DC"/>
    <w:rsid w:val="00025C23"/>
    <w:rsid w:val="00027842"/>
    <w:rsid w:val="00027B13"/>
    <w:rsid w:val="00027B24"/>
    <w:rsid w:val="000310AA"/>
    <w:rsid w:val="00032DD5"/>
    <w:rsid w:val="00032F2D"/>
    <w:rsid w:val="00036CBE"/>
    <w:rsid w:val="00037024"/>
    <w:rsid w:val="00050BFF"/>
    <w:rsid w:val="00052204"/>
    <w:rsid w:val="00057B56"/>
    <w:rsid w:val="00063B55"/>
    <w:rsid w:val="000719AF"/>
    <w:rsid w:val="00073968"/>
    <w:rsid w:val="00073DE4"/>
    <w:rsid w:val="0007570D"/>
    <w:rsid w:val="00081F47"/>
    <w:rsid w:val="00083B6A"/>
    <w:rsid w:val="00083DBA"/>
    <w:rsid w:val="00085D49"/>
    <w:rsid w:val="00086578"/>
    <w:rsid w:val="00090F88"/>
    <w:rsid w:val="00091FF4"/>
    <w:rsid w:val="00092936"/>
    <w:rsid w:val="0009416C"/>
    <w:rsid w:val="00095B5D"/>
    <w:rsid w:val="000A168D"/>
    <w:rsid w:val="000A374F"/>
    <w:rsid w:val="000A4043"/>
    <w:rsid w:val="000A4AC9"/>
    <w:rsid w:val="000A52F3"/>
    <w:rsid w:val="000A7979"/>
    <w:rsid w:val="000B02C9"/>
    <w:rsid w:val="000B19F2"/>
    <w:rsid w:val="000B35AF"/>
    <w:rsid w:val="000B5D12"/>
    <w:rsid w:val="000B62E4"/>
    <w:rsid w:val="000B6A82"/>
    <w:rsid w:val="000C0736"/>
    <w:rsid w:val="000C0C1F"/>
    <w:rsid w:val="000C12E6"/>
    <w:rsid w:val="000C1605"/>
    <w:rsid w:val="000C25A2"/>
    <w:rsid w:val="000C2622"/>
    <w:rsid w:val="000C2D73"/>
    <w:rsid w:val="000C327E"/>
    <w:rsid w:val="000C4070"/>
    <w:rsid w:val="000C5A08"/>
    <w:rsid w:val="000C6084"/>
    <w:rsid w:val="000C6974"/>
    <w:rsid w:val="000C6EC8"/>
    <w:rsid w:val="000C7CCE"/>
    <w:rsid w:val="000D59D6"/>
    <w:rsid w:val="000D7C19"/>
    <w:rsid w:val="000E0701"/>
    <w:rsid w:val="000E3D43"/>
    <w:rsid w:val="000E4811"/>
    <w:rsid w:val="000E490E"/>
    <w:rsid w:val="000E7D31"/>
    <w:rsid w:val="000F1A91"/>
    <w:rsid w:val="000F2DA4"/>
    <w:rsid w:val="000F2E01"/>
    <w:rsid w:val="000F61D5"/>
    <w:rsid w:val="00102A10"/>
    <w:rsid w:val="00104A6A"/>
    <w:rsid w:val="001056B1"/>
    <w:rsid w:val="0010695E"/>
    <w:rsid w:val="001078FE"/>
    <w:rsid w:val="001115FA"/>
    <w:rsid w:val="00114281"/>
    <w:rsid w:val="00114D48"/>
    <w:rsid w:val="00120DD3"/>
    <w:rsid w:val="001226CF"/>
    <w:rsid w:val="0012388D"/>
    <w:rsid w:val="00125957"/>
    <w:rsid w:val="00133F95"/>
    <w:rsid w:val="00135128"/>
    <w:rsid w:val="001357D5"/>
    <w:rsid w:val="00135CF4"/>
    <w:rsid w:val="00137473"/>
    <w:rsid w:val="00142513"/>
    <w:rsid w:val="00142619"/>
    <w:rsid w:val="001508C4"/>
    <w:rsid w:val="00154FB7"/>
    <w:rsid w:val="00154FE2"/>
    <w:rsid w:val="00160EEA"/>
    <w:rsid w:val="001659AB"/>
    <w:rsid w:val="00165F23"/>
    <w:rsid w:val="0017180D"/>
    <w:rsid w:val="0017191A"/>
    <w:rsid w:val="00171C8B"/>
    <w:rsid w:val="00172B5D"/>
    <w:rsid w:val="00173028"/>
    <w:rsid w:val="00173CE4"/>
    <w:rsid w:val="00173D75"/>
    <w:rsid w:val="00173E97"/>
    <w:rsid w:val="00173EA1"/>
    <w:rsid w:val="00176C98"/>
    <w:rsid w:val="00176CA1"/>
    <w:rsid w:val="00177080"/>
    <w:rsid w:val="001826D5"/>
    <w:rsid w:val="00186A59"/>
    <w:rsid w:val="00186DA3"/>
    <w:rsid w:val="00187A37"/>
    <w:rsid w:val="00187D84"/>
    <w:rsid w:val="0019069D"/>
    <w:rsid w:val="00190C84"/>
    <w:rsid w:val="00193883"/>
    <w:rsid w:val="001975EB"/>
    <w:rsid w:val="001A01A6"/>
    <w:rsid w:val="001A2BBB"/>
    <w:rsid w:val="001A53CA"/>
    <w:rsid w:val="001A5C75"/>
    <w:rsid w:val="001B1651"/>
    <w:rsid w:val="001B19EC"/>
    <w:rsid w:val="001B2791"/>
    <w:rsid w:val="001B3A3C"/>
    <w:rsid w:val="001B3C19"/>
    <w:rsid w:val="001C0056"/>
    <w:rsid w:val="001C41FA"/>
    <w:rsid w:val="001C4E6D"/>
    <w:rsid w:val="001D2298"/>
    <w:rsid w:val="001D40BF"/>
    <w:rsid w:val="001D76B1"/>
    <w:rsid w:val="001E13F9"/>
    <w:rsid w:val="001E17FF"/>
    <w:rsid w:val="001E3043"/>
    <w:rsid w:val="001E6F99"/>
    <w:rsid w:val="001F032D"/>
    <w:rsid w:val="002001E8"/>
    <w:rsid w:val="002013CE"/>
    <w:rsid w:val="00202FAA"/>
    <w:rsid w:val="00204C21"/>
    <w:rsid w:val="00206F65"/>
    <w:rsid w:val="002071E2"/>
    <w:rsid w:val="00213A69"/>
    <w:rsid w:val="00216E05"/>
    <w:rsid w:val="00217FF0"/>
    <w:rsid w:val="00223468"/>
    <w:rsid w:val="002263F7"/>
    <w:rsid w:val="002338C0"/>
    <w:rsid w:val="0023635D"/>
    <w:rsid w:val="00236ABB"/>
    <w:rsid w:val="00240152"/>
    <w:rsid w:val="00246C0C"/>
    <w:rsid w:val="00250B05"/>
    <w:rsid w:val="002547E1"/>
    <w:rsid w:val="00254C9D"/>
    <w:rsid w:val="00254E2B"/>
    <w:rsid w:val="002560EE"/>
    <w:rsid w:val="00261DD5"/>
    <w:rsid w:val="0026300F"/>
    <w:rsid w:val="00265357"/>
    <w:rsid w:val="00275951"/>
    <w:rsid w:val="00275C13"/>
    <w:rsid w:val="00280817"/>
    <w:rsid w:val="0028146C"/>
    <w:rsid w:val="00281B11"/>
    <w:rsid w:val="002822AE"/>
    <w:rsid w:val="0028306A"/>
    <w:rsid w:val="0028570C"/>
    <w:rsid w:val="002A0321"/>
    <w:rsid w:val="002A1707"/>
    <w:rsid w:val="002A17FB"/>
    <w:rsid w:val="002A4D97"/>
    <w:rsid w:val="002B0777"/>
    <w:rsid w:val="002B30C1"/>
    <w:rsid w:val="002B349C"/>
    <w:rsid w:val="002B47F0"/>
    <w:rsid w:val="002B5BD3"/>
    <w:rsid w:val="002C0FB6"/>
    <w:rsid w:val="002C39F6"/>
    <w:rsid w:val="002C3D54"/>
    <w:rsid w:val="002C43ED"/>
    <w:rsid w:val="002C5ED9"/>
    <w:rsid w:val="002C680E"/>
    <w:rsid w:val="002D0057"/>
    <w:rsid w:val="002D1526"/>
    <w:rsid w:val="002D53F6"/>
    <w:rsid w:val="002D5AC8"/>
    <w:rsid w:val="002E2A8D"/>
    <w:rsid w:val="002E4A44"/>
    <w:rsid w:val="002F461E"/>
    <w:rsid w:val="002F6CF6"/>
    <w:rsid w:val="00301E3A"/>
    <w:rsid w:val="00302F86"/>
    <w:rsid w:val="00310F76"/>
    <w:rsid w:val="003131EE"/>
    <w:rsid w:val="00313772"/>
    <w:rsid w:val="00314D37"/>
    <w:rsid w:val="003177F7"/>
    <w:rsid w:val="00320DA8"/>
    <w:rsid w:val="00322EEC"/>
    <w:rsid w:val="00323F16"/>
    <w:rsid w:val="00324E05"/>
    <w:rsid w:val="00324F1F"/>
    <w:rsid w:val="00325071"/>
    <w:rsid w:val="00331DDD"/>
    <w:rsid w:val="00333E7E"/>
    <w:rsid w:val="00340265"/>
    <w:rsid w:val="00352B2E"/>
    <w:rsid w:val="00354AD7"/>
    <w:rsid w:val="00360130"/>
    <w:rsid w:val="00365125"/>
    <w:rsid w:val="003658D2"/>
    <w:rsid w:val="00372CFB"/>
    <w:rsid w:val="003739A8"/>
    <w:rsid w:val="00381442"/>
    <w:rsid w:val="00383D47"/>
    <w:rsid w:val="00384662"/>
    <w:rsid w:val="0038509D"/>
    <w:rsid w:val="0038548A"/>
    <w:rsid w:val="003861DA"/>
    <w:rsid w:val="003870F5"/>
    <w:rsid w:val="00387E95"/>
    <w:rsid w:val="0039376C"/>
    <w:rsid w:val="003941FE"/>
    <w:rsid w:val="00394F96"/>
    <w:rsid w:val="003A0323"/>
    <w:rsid w:val="003A6FE8"/>
    <w:rsid w:val="003A7C05"/>
    <w:rsid w:val="003B298A"/>
    <w:rsid w:val="003B2EF8"/>
    <w:rsid w:val="003B3199"/>
    <w:rsid w:val="003B5B00"/>
    <w:rsid w:val="003B7AF9"/>
    <w:rsid w:val="003C054D"/>
    <w:rsid w:val="003C207F"/>
    <w:rsid w:val="003E2076"/>
    <w:rsid w:val="003E29AB"/>
    <w:rsid w:val="003E30F8"/>
    <w:rsid w:val="003E3AA7"/>
    <w:rsid w:val="003E450F"/>
    <w:rsid w:val="003E6731"/>
    <w:rsid w:val="003F6B50"/>
    <w:rsid w:val="00401F4C"/>
    <w:rsid w:val="004042E0"/>
    <w:rsid w:val="00406D13"/>
    <w:rsid w:val="00411C98"/>
    <w:rsid w:val="00412F90"/>
    <w:rsid w:val="00420951"/>
    <w:rsid w:val="00425311"/>
    <w:rsid w:val="00427172"/>
    <w:rsid w:val="0043044D"/>
    <w:rsid w:val="0043091B"/>
    <w:rsid w:val="004310AB"/>
    <w:rsid w:val="00432101"/>
    <w:rsid w:val="00433B00"/>
    <w:rsid w:val="004341F5"/>
    <w:rsid w:val="0044225A"/>
    <w:rsid w:val="00444366"/>
    <w:rsid w:val="00444367"/>
    <w:rsid w:val="00446751"/>
    <w:rsid w:val="00447664"/>
    <w:rsid w:val="0045112D"/>
    <w:rsid w:val="00455B0E"/>
    <w:rsid w:val="00456F9D"/>
    <w:rsid w:val="004571A0"/>
    <w:rsid w:val="00461C5D"/>
    <w:rsid w:val="00467FBB"/>
    <w:rsid w:val="004755A2"/>
    <w:rsid w:val="00476CE7"/>
    <w:rsid w:val="004775B5"/>
    <w:rsid w:val="004828DA"/>
    <w:rsid w:val="004830B9"/>
    <w:rsid w:val="00483936"/>
    <w:rsid w:val="004854BA"/>
    <w:rsid w:val="004920A3"/>
    <w:rsid w:val="00492F80"/>
    <w:rsid w:val="004956BB"/>
    <w:rsid w:val="004A28AE"/>
    <w:rsid w:val="004B0C64"/>
    <w:rsid w:val="004B0E71"/>
    <w:rsid w:val="004B4ED4"/>
    <w:rsid w:val="004C3737"/>
    <w:rsid w:val="004C3A9D"/>
    <w:rsid w:val="004C3B3A"/>
    <w:rsid w:val="004C54C5"/>
    <w:rsid w:val="004C628B"/>
    <w:rsid w:val="004C6C6B"/>
    <w:rsid w:val="004D09EF"/>
    <w:rsid w:val="004D120E"/>
    <w:rsid w:val="004D1C26"/>
    <w:rsid w:val="004D36B5"/>
    <w:rsid w:val="004D3738"/>
    <w:rsid w:val="004E2179"/>
    <w:rsid w:val="004E3CF3"/>
    <w:rsid w:val="004E51B9"/>
    <w:rsid w:val="004F1BF6"/>
    <w:rsid w:val="004F3CBC"/>
    <w:rsid w:val="004F72DF"/>
    <w:rsid w:val="00500B41"/>
    <w:rsid w:val="00506CB2"/>
    <w:rsid w:val="005128B1"/>
    <w:rsid w:val="005131C1"/>
    <w:rsid w:val="00513FAC"/>
    <w:rsid w:val="005149C1"/>
    <w:rsid w:val="00515145"/>
    <w:rsid w:val="00515FF6"/>
    <w:rsid w:val="0052149F"/>
    <w:rsid w:val="005219E6"/>
    <w:rsid w:val="00524904"/>
    <w:rsid w:val="00527D7F"/>
    <w:rsid w:val="00531C82"/>
    <w:rsid w:val="00531FFA"/>
    <w:rsid w:val="00536C60"/>
    <w:rsid w:val="00536FCE"/>
    <w:rsid w:val="00542B80"/>
    <w:rsid w:val="00544F59"/>
    <w:rsid w:val="00545C80"/>
    <w:rsid w:val="00554436"/>
    <w:rsid w:val="00555208"/>
    <w:rsid w:val="00555E12"/>
    <w:rsid w:val="005566A3"/>
    <w:rsid w:val="0055766D"/>
    <w:rsid w:val="005624CC"/>
    <w:rsid w:val="00562C09"/>
    <w:rsid w:val="00563386"/>
    <w:rsid w:val="00564E8F"/>
    <w:rsid w:val="00565C2D"/>
    <w:rsid w:val="005672EA"/>
    <w:rsid w:val="00573BBE"/>
    <w:rsid w:val="00574DCE"/>
    <w:rsid w:val="00575309"/>
    <w:rsid w:val="00575530"/>
    <w:rsid w:val="00575699"/>
    <w:rsid w:val="005779B7"/>
    <w:rsid w:val="00577CD2"/>
    <w:rsid w:val="00577E32"/>
    <w:rsid w:val="00581914"/>
    <w:rsid w:val="005867D0"/>
    <w:rsid w:val="00590B20"/>
    <w:rsid w:val="00591126"/>
    <w:rsid w:val="005927D7"/>
    <w:rsid w:val="005937C8"/>
    <w:rsid w:val="00594BE0"/>
    <w:rsid w:val="00595348"/>
    <w:rsid w:val="00596515"/>
    <w:rsid w:val="005A00FC"/>
    <w:rsid w:val="005A0B02"/>
    <w:rsid w:val="005A2A58"/>
    <w:rsid w:val="005A42F7"/>
    <w:rsid w:val="005A7308"/>
    <w:rsid w:val="005B3E0B"/>
    <w:rsid w:val="005B57CC"/>
    <w:rsid w:val="005C23CD"/>
    <w:rsid w:val="005C5018"/>
    <w:rsid w:val="005C50F4"/>
    <w:rsid w:val="005C7A3F"/>
    <w:rsid w:val="005D41C9"/>
    <w:rsid w:val="005D5F56"/>
    <w:rsid w:val="005D67D6"/>
    <w:rsid w:val="005D7176"/>
    <w:rsid w:val="005E1ECF"/>
    <w:rsid w:val="005E2376"/>
    <w:rsid w:val="005E3113"/>
    <w:rsid w:val="005E5AC3"/>
    <w:rsid w:val="005E6F88"/>
    <w:rsid w:val="005F0A31"/>
    <w:rsid w:val="005F1C71"/>
    <w:rsid w:val="005F31B9"/>
    <w:rsid w:val="005F4893"/>
    <w:rsid w:val="005F4BCB"/>
    <w:rsid w:val="00605498"/>
    <w:rsid w:val="00610C9C"/>
    <w:rsid w:val="0061247A"/>
    <w:rsid w:val="00615D01"/>
    <w:rsid w:val="00620CA6"/>
    <w:rsid w:val="00622E08"/>
    <w:rsid w:val="006233C8"/>
    <w:rsid w:val="006240F8"/>
    <w:rsid w:val="00625347"/>
    <w:rsid w:val="00626074"/>
    <w:rsid w:val="006301CC"/>
    <w:rsid w:val="006309D3"/>
    <w:rsid w:val="00631187"/>
    <w:rsid w:val="00631F38"/>
    <w:rsid w:val="00632ABA"/>
    <w:rsid w:val="006332AB"/>
    <w:rsid w:val="0063434C"/>
    <w:rsid w:val="006413AA"/>
    <w:rsid w:val="00645109"/>
    <w:rsid w:val="00646E7B"/>
    <w:rsid w:val="00655693"/>
    <w:rsid w:val="0065584B"/>
    <w:rsid w:val="00655D22"/>
    <w:rsid w:val="00656D87"/>
    <w:rsid w:val="00664A4E"/>
    <w:rsid w:val="0066750D"/>
    <w:rsid w:val="00675543"/>
    <w:rsid w:val="00676957"/>
    <w:rsid w:val="0068017A"/>
    <w:rsid w:val="00680D22"/>
    <w:rsid w:val="00684319"/>
    <w:rsid w:val="00690415"/>
    <w:rsid w:val="006905CE"/>
    <w:rsid w:val="00694CAE"/>
    <w:rsid w:val="00696C58"/>
    <w:rsid w:val="006A024C"/>
    <w:rsid w:val="006A02AB"/>
    <w:rsid w:val="006A1325"/>
    <w:rsid w:val="006A4971"/>
    <w:rsid w:val="006A6F8B"/>
    <w:rsid w:val="006A74C8"/>
    <w:rsid w:val="006B20E5"/>
    <w:rsid w:val="006B311B"/>
    <w:rsid w:val="006B351A"/>
    <w:rsid w:val="006B3C01"/>
    <w:rsid w:val="006B41F5"/>
    <w:rsid w:val="006B5D93"/>
    <w:rsid w:val="006B75B6"/>
    <w:rsid w:val="006B79CA"/>
    <w:rsid w:val="006C5D7C"/>
    <w:rsid w:val="006D1568"/>
    <w:rsid w:val="006D1987"/>
    <w:rsid w:val="006D5A54"/>
    <w:rsid w:val="006E1DD6"/>
    <w:rsid w:val="006E7B27"/>
    <w:rsid w:val="006F0263"/>
    <w:rsid w:val="006F0CC9"/>
    <w:rsid w:val="006F1E34"/>
    <w:rsid w:val="006F2762"/>
    <w:rsid w:val="006F7385"/>
    <w:rsid w:val="007009D7"/>
    <w:rsid w:val="00704DA6"/>
    <w:rsid w:val="0070717B"/>
    <w:rsid w:val="007079AB"/>
    <w:rsid w:val="00711525"/>
    <w:rsid w:val="00711684"/>
    <w:rsid w:val="00711691"/>
    <w:rsid w:val="0071662E"/>
    <w:rsid w:val="00717E1D"/>
    <w:rsid w:val="00717F26"/>
    <w:rsid w:val="007213DA"/>
    <w:rsid w:val="0072426C"/>
    <w:rsid w:val="00724C7B"/>
    <w:rsid w:val="00726990"/>
    <w:rsid w:val="00730C52"/>
    <w:rsid w:val="00731F34"/>
    <w:rsid w:val="007327FE"/>
    <w:rsid w:val="007341E4"/>
    <w:rsid w:val="0073619A"/>
    <w:rsid w:val="007371E5"/>
    <w:rsid w:val="00737E5F"/>
    <w:rsid w:val="0074027D"/>
    <w:rsid w:val="007413FC"/>
    <w:rsid w:val="007437BD"/>
    <w:rsid w:val="00744046"/>
    <w:rsid w:val="0076241C"/>
    <w:rsid w:val="00763F90"/>
    <w:rsid w:val="00764595"/>
    <w:rsid w:val="00766C82"/>
    <w:rsid w:val="0077302D"/>
    <w:rsid w:val="00773ADE"/>
    <w:rsid w:val="0078182C"/>
    <w:rsid w:val="0078423E"/>
    <w:rsid w:val="00785E73"/>
    <w:rsid w:val="00791BA9"/>
    <w:rsid w:val="0079251C"/>
    <w:rsid w:val="007A4795"/>
    <w:rsid w:val="007B05BD"/>
    <w:rsid w:val="007B22E3"/>
    <w:rsid w:val="007B282C"/>
    <w:rsid w:val="007B5023"/>
    <w:rsid w:val="007C4AB2"/>
    <w:rsid w:val="007D1704"/>
    <w:rsid w:val="007D23E1"/>
    <w:rsid w:val="007D6400"/>
    <w:rsid w:val="007D7E42"/>
    <w:rsid w:val="007E13C2"/>
    <w:rsid w:val="007E21B2"/>
    <w:rsid w:val="007E537B"/>
    <w:rsid w:val="007E6617"/>
    <w:rsid w:val="007F170D"/>
    <w:rsid w:val="007F3B85"/>
    <w:rsid w:val="00800305"/>
    <w:rsid w:val="008008D1"/>
    <w:rsid w:val="00802452"/>
    <w:rsid w:val="00803DF2"/>
    <w:rsid w:val="00806F8F"/>
    <w:rsid w:val="008103D2"/>
    <w:rsid w:val="0081186A"/>
    <w:rsid w:val="008128B6"/>
    <w:rsid w:val="00812BA8"/>
    <w:rsid w:val="00814020"/>
    <w:rsid w:val="00814FD5"/>
    <w:rsid w:val="008211F2"/>
    <w:rsid w:val="008223F0"/>
    <w:rsid w:val="00823142"/>
    <w:rsid w:val="0082481E"/>
    <w:rsid w:val="00826425"/>
    <w:rsid w:val="008264A2"/>
    <w:rsid w:val="00831422"/>
    <w:rsid w:val="00832535"/>
    <w:rsid w:val="008408AF"/>
    <w:rsid w:val="0084153A"/>
    <w:rsid w:val="00841B65"/>
    <w:rsid w:val="00856035"/>
    <w:rsid w:val="00857AC6"/>
    <w:rsid w:val="00857EAB"/>
    <w:rsid w:val="00860621"/>
    <w:rsid w:val="00860868"/>
    <w:rsid w:val="00860BBD"/>
    <w:rsid w:val="0086428D"/>
    <w:rsid w:val="0086727F"/>
    <w:rsid w:val="00872345"/>
    <w:rsid w:val="0087324B"/>
    <w:rsid w:val="008742F2"/>
    <w:rsid w:val="00882816"/>
    <w:rsid w:val="00887D25"/>
    <w:rsid w:val="00892C5F"/>
    <w:rsid w:val="00893FC9"/>
    <w:rsid w:val="0089652A"/>
    <w:rsid w:val="00896A7A"/>
    <w:rsid w:val="008A1168"/>
    <w:rsid w:val="008A1DE5"/>
    <w:rsid w:val="008A4105"/>
    <w:rsid w:val="008A52EB"/>
    <w:rsid w:val="008A5FD2"/>
    <w:rsid w:val="008A7078"/>
    <w:rsid w:val="008B10B9"/>
    <w:rsid w:val="008B2064"/>
    <w:rsid w:val="008B3ACE"/>
    <w:rsid w:val="008B6127"/>
    <w:rsid w:val="008C24AE"/>
    <w:rsid w:val="008C5EDA"/>
    <w:rsid w:val="008C77AC"/>
    <w:rsid w:val="008D1410"/>
    <w:rsid w:val="008D6FC0"/>
    <w:rsid w:val="008D72B6"/>
    <w:rsid w:val="008E02C7"/>
    <w:rsid w:val="008E039A"/>
    <w:rsid w:val="008E1EA1"/>
    <w:rsid w:val="008E331D"/>
    <w:rsid w:val="008E33BC"/>
    <w:rsid w:val="008E40DC"/>
    <w:rsid w:val="008E5904"/>
    <w:rsid w:val="008F409D"/>
    <w:rsid w:val="008F53CC"/>
    <w:rsid w:val="00902241"/>
    <w:rsid w:val="00903FA1"/>
    <w:rsid w:val="009047E8"/>
    <w:rsid w:val="009073BD"/>
    <w:rsid w:val="0090780A"/>
    <w:rsid w:val="00913995"/>
    <w:rsid w:val="0091412B"/>
    <w:rsid w:val="00914322"/>
    <w:rsid w:val="00914FBE"/>
    <w:rsid w:val="009208E6"/>
    <w:rsid w:val="0092406C"/>
    <w:rsid w:val="009245B7"/>
    <w:rsid w:val="009264C9"/>
    <w:rsid w:val="0093509D"/>
    <w:rsid w:val="009418B9"/>
    <w:rsid w:val="00941D75"/>
    <w:rsid w:val="00944C84"/>
    <w:rsid w:val="009466C3"/>
    <w:rsid w:val="00951C0C"/>
    <w:rsid w:val="00962FA1"/>
    <w:rsid w:val="00965A0D"/>
    <w:rsid w:val="00965FC8"/>
    <w:rsid w:val="0096655C"/>
    <w:rsid w:val="0096762F"/>
    <w:rsid w:val="00972EBF"/>
    <w:rsid w:val="009733AA"/>
    <w:rsid w:val="00973C7A"/>
    <w:rsid w:val="00974F88"/>
    <w:rsid w:val="00980CDC"/>
    <w:rsid w:val="009816B7"/>
    <w:rsid w:val="00984CD5"/>
    <w:rsid w:val="00984D7B"/>
    <w:rsid w:val="00985440"/>
    <w:rsid w:val="00987871"/>
    <w:rsid w:val="00996CCE"/>
    <w:rsid w:val="009A2834"/>
    <w:rsid w:val="009A3521"/>
    <w:rsid w:val="009A4BDC"/>
    <w:rsid w:val="009B5221"/>
    <w:rsid w:val="009C0D8E"/>
    <w:rsid w:val="009C3F0F"/>
    <w:rsid w:val="009C4017"/>
    <w:rsid w:val="009C4846"/>
    <w:rsid w:val="009C4AB6"/>
    <w:rsid w:val="009C684D"/>
    <w:rsid w:val="009D0F65"/>
    <w:rsid w:val="009D2354"/>
    <w:rsid w:val="009D621D"/>
    <w:rsid w:val="009F3D81"/>
    <w:rsid w:val="009F7F36"/>
    <w:rsid w:val="00A00BFA"/>
    <w:rsid w:val="00A01A23"/>
    <w:rsid w:val="00A027A8"/>
    <w:rsid w:val="00A04467"/>
    <w:rsid w:val="00A0467E"/>
    <w:rsid w:val="00A04D60"/>
    <w:rsid w:val="00A07660"/>
    <w:rsid w:val="00A10FF2"/>
    <w:rsid w:val="00A12800"/>
    <w:rsid w:val="00A20646"/>
    <w:rsid w:val="00A2322F"/>
    <w:rsid w:val="00A25FC0"/>
    <w:rsid w:val="00A355E2"/>
    <w:rsid w:val="00A35B65"/>
    <w:rsid w:val="00A360FD"/>
    <w:rsid w:val="00A3659A"/>
    <w:rsid w:val="00A45811"/>
    <w:rsid w:val="00A46BEF"/>
    <w:rsid w:val="00A4740A"/>
    <w:rsid w:val="00A47C85"/>
    <w:rsid w:val="00A50F53"/>
    <w:rsid w:val="00A51BB8"/>
    <w:rsid w:val="00A5492E"/>
    <w:rsid w:val="00A54FB8"/>
    <w:rsid w:val="00A60390"/>
    <w:rsid w:val="00A61342"/>
    <w:rsid w:val="00A61D51"/>
    <w:rsid w:val="00A71657"/>
    <w:rsid w:val="00A71844"/>
    <w:rsid w:val="00A762D6"/>
    <w:rsid w:val="00A80050"/>
    <w:rsid w:val="00A82422"/>
    <w:rsid w:val="00A83CB2"/>
    <w:rsid w:val="00A8736D"/>
    <w:rsid w:val="00A873EF"/>
    <w:rsid w:val="00A87795"/>
    <w:rsid w:val="00A92E18"/>
    <w:rsid w:val="00A93797"/>
    <w:rsid w:val="00A94966"/>
    <w:rsid w:val="00A95E6F"/>
    <w:rsid w:val="00A97874"/>
    <w:rsid w:val="00AA29AB"/>
    <w:rsid w:val="00AA6C1D"/>
    <w:rsid w:val="00AA6E27"/>
    <w:rsid w:val="00AA72F1"/>
    <w:rsid w:val="00AB02E2"/>
    <w:rsid w:val="00AB085D"/>
    <w:rsid w:val="00AB4572"/>
    <w:rsid w:val="00AB66A6"/>
    <w:rsid w:val="00AC0AEC"/>
    <w:rsid w:val="00AC16B1"/>
    <w:rsid w:val="00AC1A8C"/>
    <w:rsid w:val="00AC2DE8"/>
    <w:rsid w:val="00AC4FD7"/>
    <w:rsid w:val="00AC52BD"/>
    <w:rsid w:val="00AD223D"/>
    <w:rsid w:val="00AD26BE"/>
    <w:rsid w:val="00AD695C"/>
    <w:rsid w:val="00AE1553"/>
    <w:rsid w:val="00AE264F"/>
    <w:rsid w:val="00AE419B"/>
    <w:rsid w:val="00AE66B0"/>
    <w:rsid w:val="00AE66BC"/>
    <w:rsid w:val="00AF4BC0"/>
    <w:rsid w:val="00AF4CC1"/>
    <w:rsid w:val="00AF4DF0"/>
    <w:rsid w:val="00AF57EF"/>
    <w:rsid w:val="00AF701F"/>
    <w:rsid w:val="00B0119E"/>
    <w:rsid w:val="00B044A5"/>
    <w:rsid w:val="00B055B7"/>
    <w:rsid w:val="00B077FE"/>
    <w:rsid w:val="00B175AE"/>
    <w:rsid w:val="00B24A81"/>
    <w:rsid w:val="00B32375"/>
    <w:rsid w:val="00B3654E"/>
    <w:rsid w:val="00B425A8"/>
    <w:rsid w:val="00B42B5E"/>
    <w:rsid w:val="00B51063"/>
    <w:rsid w:val="00B5712F"/>
    <w:rsid w:val="00B57C2E"/>
    <w:rsid w:val="00B60971"/>
    <w:rsid w:val="00B62A76"/>
    <w:rsid w:val="00B63EA7"/>
    <w:rsid w:val="00B64E13"/>
    <w:rsid w:val="00B6551E"/>
    <w:rsid w:val="00B66290"/>
    <w:rsid w:val="00B746E9"/>
    <w:rsid w:val="00B7476E"/>
    <w:rsid w:val="00B77FF5"/>
    <w:rsid w:val="00B82DCB"/>
    <w:rsid w:val="00B8518C"/>
    <w:rsid w:val="00B85A6D"/>
    <w:rsid w:val="00B912A4"/>
    <w:rsid w:val="00B9193E"/>
    <w:rsid w:val="00B92D32"/>
    <w:rsid w:val="00B94D85"/>
    <w:rsid w:val="00B95EE8"/>
    <w:rsid w:val="00BA0212"/>
    <w:rsid w:val="00BA5081"/>
    <w:rsid w:val="00BA626C"/>
    <w:rsid w:val="00BA6D77"/>
    <w:rsid w:val="00BB0737"/>
    <w:rsid w:val="00BB084D"/>
    <w:rsid w:val="00BB13F9"/>
    <w:rsid w:val="00BB5340"/>
    <w:rsid w:val="00BB6FAD"/>
    <w:rsid w:val="00BC2D21"/>
    <w:rsid w:val="00BC2E37"/>
    <w:rsid w:val="00BC3D7E"/>
    <w:rsid w:val="00BC4B99"/>
    <w:rsid w:val="00BC7138"/>
    <w:rsid w:val="00BC740A"/>
    <w:rsid w:val="00BD3D12"/>
    <w:rsid w:val="00BD7772"/>
    <w:rsid w:val="00BD7ABE"/>
    <w:rsid w:val="00BE0808"/>
    <w:rsid w:val="00BE26C9"/>
    <w:rsid w:val="00BE2732"/>
    <w:rsid w:val="00BE3268"/>
    <w:rsid w:val="00BE5F8C"/>
    <w:rsid w:val="00BF4552"/>
    <w:rsid w:val="00C00680"/>
    <w:rsid w:val="00C0587E"/>
    <w:rsid w:val="00C05E8C"/>
    <w:rsid w:val="00C1135E"/>
    <w:rsid w:val="00C16500"/>
    <w:rsid w:val="00C173E4"/>
    <w:rsid w:val="00C21858"/>
    <w:rsid w:val="00C22694"/>
    <w:rsid w:val="00C24384"/>
    <w:rsid w:val="00C264D3"/>
    <w:rsid w:val="00C26A12"/>
    <w:rsid w:val="00C26ACB"/>
    <w:rsid w:val="00C26D08"/>
    <w:rsid w:val="00C271B4"/>
    <w:rsid w:val="00C27FE4"/>
    <w:rsid w:val="00C30423"/>
    <w:rsid w:val="00C30751"/>
    <w:rsid w:val="00C3106D"/>
    <w:rsid w:val="00C34517"/>
    <w:rsid w:val="00C34AB5"/>
    <w:rsid w:val="00C36940"/>
    <w:rsid w:val="00C36B43"/>
    <w:rsid w:val="00C4315F"/>
    <w:rsid w:val="00C45752"/>
    <w:rsid w:val="00C474C3"/>
    <w:rsid w:val="00C50800"/>
    <w:rsid w:val="00C50D45"/>
    <w:rsid w:val="00C56559"/>
    <w:rsid w:val="00C5729A"/>
    <w:rsid w:val="00C57886"/>
    <w:rsid w:val="00C6599C"/>
    <w:rsid w:val="00C66E02"/>
    <w:rsid w:val="00C679B4"/>
    <w:rsid w:val="00C7349A"/>
    <w:rsid w:val="00C77B09"/>
    <w:rsid w:val="00C80C2E"/>
    <w:rsid w:val="00C8533A"/>
    <w:rsid w:val="00C85A69"/>
    <w:rsid w:val="00C92EB9"/>
    <w:rsid w:val="00C93477"/>
    <w:rsid w:val="00C93D65"/>
    <w:rsid w:val="00C94BE1"/>
    <w:rsid w:val="00CA0794"/>
    <w:rsid w:val="00CA0962"/>
    <w:rsid w:val="00CA0C40"/>
    <w:rsid w:val="00CA66B7"/>
    <w:rsid w:val="00CB11F7"/>
    <w:rsid w:val="00CB1C04"/>
    <w:rsid w:val="00CB4BF9"/>
    <w:rsid w:val="00CB568E"/>
    <w:rsid w:val="00CC2C11"/>
    <w:rsid w:val="00CC3186"/>
    <w:rsid w:val="00CC49EB"/>
    <w:rsid w:val="00CC4F64"/>
    <w:rsid w:val="00CC5241"/>
    <w:rsid w:val="00CD2C82"/>
    <w:rsid w:val="00CD3C63"/>
    <w:rsid w:val="00CD4DA9"/>
    <w:rsid w:val="00CE2574"/>
    <w:rsid w:val="00CE31BF"/>
    <w:rsid w:val="00CE580B"/>
    <w:rsid w:val="00CE71D4"/>
    <w:rsid w:val="00CF00EC"/>
    <w:rsid w:val="00CF095B"/>
    <w:rsid w:val="00CF14B3"/>
    <w:rsid w:val="00CF2211"/>
    <w:rsid w:val="00CF2DFC"/>
    <w:rsid w:val="00CF2E36"/>
    <w:rsid w:val="00D01C84"/>
    <w:rsid w:val="00D028C3"/>
    <w:rsid w:val="00D04F78"/>
    <w:rsid w:val="00D062FD"/>
    <w:rsid w:val="00D06BEC"/>
    <w:rsid w:val="00D074FA"/>
    <w:rsid w:val="00D1028A"/>
    <w:rsid w:val="00D10CD7"/>
    <w:rsid w:val="00D12D0C"/>
    <w:rsid w:val="00D1424A"/>
    <w:rsid w:val="00D15512"/>
    <w:rsid w:val="00D22939"/>
    <w:rsid w:val="00D22EFE"/>
    <w:rsid w:val="00D2454C"/>
    <w:rsid w:val="00D24641"/>
    <w:rsid w:val="00D30139"/>
    <w:rsid w:val="00D31020"/>
    <w:rsid w:val="00D34EEA"/>
    <w:rsid w:val="00D35126"/>
    <w:rsid w:val="00D417CF"/>
    <w:rsid w:val="00D424A9"/>
    <w:rsid w:val="00D4618E"/>
    <w:rsid w:val="00D50CD2"/>
    <w:rsid w:val="00D52582"/>
    <w:rsid w:val="00D532AE"/>
    <w:rsid w:val="00D54AE1"/>
    <w:rsid w:val="00D57710"/>
    <w:rsid w:val="00D5784B"/>
    <w:rsid w:val="00D57ED8"/>
    <w:rsid w:val="00D66C74"/>
    <w:rsid w:val="00D702A4"/>
    <w:rsid w:val="00D715CE"/>
    <w:rsid w:val="00D724A5"/>
    <w:rsid w:val="00D735CA"/>
    <w:rsid w:val="00D74812"/>
    <w:rsid w:val="00D76408"/>
    <w:rsid w:val="00D770CE"/>
    <w:rsid w:val="00D82570"/>
    <w:rsid w:val="00D84E9A"/>
    <w:rsid w:val="00D85A0F"/>
    <w:rsid w:val="00D87950"/>
    <w:rsid w:val="00D954FF"/>
    <w:rsid w:val="00D96A06"/>
    <w:rsid w:val="00D97F06"/>
    <w:rsid w:val="00DA1449"/>
    <w:rsid w:val="00DA1D0D"/>
    <w:rsid w:val="00DA1FB0"/>
    <w:rsid w:val="00DA50C6"/>
    <w:rsid w:val="00DA5B26"/>
    <w:rsid w:val="00DA6FD0"/>
    <w:rsid w:val="00DB2B12"/>
    <w:rsid w:val="00DB325A"/>
    <w:rsid w:val="00DB79BE"/>
    <w:rsid w:val="00DC0A29"/>
    <w:rsid w:val="00DC388D"/>
    <w:rsid w:val="00DC4D85"/>
    <w:rsid w:val="00DC6BED"/>
    <w:rsid w:val="00DC79ED"/>
    <w:rsid w:val="00DC7A48"/>
    <w:rsid w:val="00DD325A"/>
    <w:rsid w:val="00DD3CAD"/>
    <w:rsid w:val="00DD4D2E"/>
    <w:rsid w:val="00DE152A"/>
    <w:rsid w:val="00DE2A0D"/>
    <w:rsid w:val="00DE2DDB"/>
    <w:rsid w:val="00DF15AE"/>
    <w:rsid w:val="00DF6598"/>
    <w:rsid w:val="00DF65F8"/>
    <w:rsid w:val="00DF7363"/>
    <w:rsid w:val="00E010D9"/>
    <w:rsid w:val="00E0277E"/>
    <w:rsid w:val="00E02D91"/>
    <w:rsid w:val="00E067FE"/>
    <w:rsid w:val="00E106B3"/>
    <w:rsid w:val="00E1393F"/>
    <w:rsid w:val="00E13AD0"/>
    <w:rsid w:val="00E13F05"/>
    <w:rsid w:val="00E15494"/>
    <w:rsid w:val="00E171FF"/>
    <w:rsid w:val="00E17310"/>
    <w:rsid w:val="00E17EE7"/>
    <w:rsid w:val="00E24B34"/>
    <w:rsid w:val="00E31612"/>
    <w:rsid w:val="00E339AF"/>
    <w:rsid w:val="00E34BB1"/>
    <w:rsid w:val="00E402D0"/>
    <w:rsid w:val="00E423CE"/>
    <w:rsid w:val="00E42C7D"/>
    <w:rsid w:val="00E430EA"/>
    <w:rsid w:val="00E44D20"/>
    <w:rsid w:val="00E51A01"/>
    <w:rsid w:val="00E51CF3"/>
    <w:rsid w:val="00E55D59"/>
    <w:rsid w:val="00E562AF"/>
    <w:rsid w:val="00E60CAF"/>
    <w:rsid w:val="00E61867"/>
    <w:rsid w:val="00E624A3"/>
    <w:rsid w:val="00E636E5"/>
    <w:rsid w:val="00E63AEE"/>
    <w:rsid w:val="00E6745B"/>
    <w:rsid w:val="00E70759"/>
    <w:rsid w:val="00E708C4"/>
    <w:rsid w:val="00E73B3F"/>
    <w:rsid w:val="00E75380"/>
    <w:rsid w:val="00E80318"/>
    <w:rsid w:val="00E82E8B"/>
    <w:rsid w:val="00E871E9"/>
    <w:rsid w:val="00E87390"/>
    <w:rsid w:val="00E879C3"/>
    <w:rsid w:val="00E933B8"/>
    <w:rsid w:val="00E9388B"/>
    <w:rsid w:val="00E94B0A"/>
    <w:rsid w:val="00E9511A"/>
    <w:rsid w:val="00EA0BB6"/>
    <w:rsid w:val="00EA1386"/>
    <w:rsid w:val="00EA61B7"/>
    <w:rsid w:val="00EB068C"/>
    <w:rsid w:val="00EB1B40"/>
    <w:rsid w:val="00EB5061"/>
    <w:rsid w:val="00EC2BA1"/>
    <w:rsid w:val="00EC57CA"/>
    <w:rsid w:val="00ED321A"/>
    <w:rsid w:val="00ED5B26"/>
    <w:rsid w:val="00ED793E"/>
    <w:rsid w:val="00EE409C"/>
    <w:rsid w:val="00EE593D"/>
    <w:rsid w:val="00EE784B"/>
    <w:rsid w:val="00EF0159"/>
    <w:rsid w:val="00EF18D9"/>
    <w:rsid w:val="00EF1C0B"/>
    <w:rsid w:val="00EF3927"/>
    <w:rsid w:val="00EF678A"/>
    <w:rsid w:val="00EF6DA6"/>
    <w:rsid w:val="00F006E5"/>
    <w:rsid w:val="00F0186D"/>
    <w:rsid w:val="00F01B8F"/>
    <w:rsid w:val="00F021A5"/>
    <w:rsid w:val="00F05E1F"/>
    <w:rsid w:val="00F11328"/>
    <w:rsid w:val="00F118D6"/>
    <w:rsid w:val="00F15EFC"/>
    <w:rsid w:val="00F1740C"/>
    <w:rsid w:val="00F177A2"/>
    <w:rsid w:val="00F21F67"/>
    <w:rsid w:val="00F2204D"/>
    <w:rsid w:val="00F220CE"/>
    <w:rsid w:val="00F25A5C"/>
    <w:rsid w:val="00F26283"/>
    <w:rsid w:val="00F2643D"/>
    <w:rsid w:val="00F3066E"/>
    <w:rsid w:val="00F31EFE"/>
    <w:rsid w:val="00F3306A"/>
    <w:rsid w:val="00F33E95"/>
    <w:rsid w:val="00F3428B"/>
    <w:rsid w:val="00F36C91"/>
    <w:rsid w:val="00F41436"/>
    <w:rsid w:val="00F50B10"/>
    <w:rsid w:val="00F5232A"/>
    <w:rsid w:val="00F53483"/>
    <w:rsid w:val="00F6125B"/>
    <w:rsid w:val="00F63FF6"/>
    <w:rsid w:val="00F651D2"/>
    <w:rsid w:val="00F70D89"/>
    <w:rsid w:val="00F8079B"/>
    <w:rsid w:val="00F8119A"/>
    <w:rsid w:val="00F8128D"/>
    <w:rsid w:val="00F81AEB"/>
    <w:rsid w:val="00F8722C"/>
    <w:rsid w:val="00F87DD6"/>
    <w:rsid w:val="00F9276E"/>
    <w:rsid w:val="00F9765F"/>
    <w:rsid w:val="00FA0C9F"/>
    <w:rsid w:val="00FA489D"/>
    <w:rsid w:val="00FA4C33"/>
    <w:rsid w:val="00FA7099"/>
    <w:rsid w:val="00FB0829"/>
    <w:rsid w:val="00FB3A5A"/>
    <w:rsid w:val="00FB6A86"/>
    <w:rsid w:val="00FC2823"/>
    <w:rsid w:val="00FC3A9F"/>
    <w:rsid w:val="00FC40B1"/>
    <w:rsid w:val="00FC4EE7"/>
    <w:rsid w:val="00FC5195"/>
    <w:rsid w:val="00FC7575"/>
    <w:rsid w:val="00FD3531"/>
    <w:rsid w:val="00FD46CA"/>
    <w:rsid w:val="00FD47C3"/>
    <w:rsid w:val="00FD5DD7"/>
    <w:rsid w:val="00FE0992"/>
    <w:rsid w:val="00FE0CBC"/>
    <w:rsid w:val="00FE2EB3"/>
    <w:rsid w:val="00FE46A8"/>
    <w:rsid w:val="00FE7158"/>
    <w:rsid w:val="00FF3D74"/>
    <w:rsid w:val="00FF4A68"/>
    <w:rsid w:val="062461A2"/>
    <w:rsid w:val="0AC7ED18"/>
    <w:rsid w:val="0B9B31A0"/>
    <w:rsid w:val="0CE35559"/>
    <w:rsid w:val="0FD567B4"/>
    <w:rsid w:val="1B740E98"/>
    <w:rsid w:val="20A4AD80"/>
    <w:rsid w:val="22B105F9"/>
    <w:rsid w:val="25CA545A"/>
    <w:rsid w:val="26E28FD1"/>
    <w:rsid w:val="2B4B2FC0"/>
    <w:rsid w:val="2CA91330"/>
    <w:rsid w:val="2E36ABBE"/>
    <w:rsid w:val="33277DBB"/>
    <w:rsid w:val="3357A366"/>
    <w:rsid w:val="33FF4C2D"/>
    <w:rsid w:val="342AE7EE"/>
    <w:rsid w:val="37013899"/>
    <w:rsid w:val="37DE95B6"/>
    <w:rsid w:val="3A5CED38"/>
    <w:rsid w:val="3F0B1B8E"/>
    <w:rsid w:val="407078E3"/>
    <w:rsid w:val="41B836FA"/>
    <w:rsid w:val="463F294A"/>
    <w:rsid w:val="470E3ED5"/>
    <w:rsid w:val="4F9204D9"/>
    <w:rsid w:val="4FDB6B6D"/>
    <w:rsid w:val="53D561FB"/>
    <w:rsid w:val="54497AF1"/>
    <w:rsid w:val="5B008612"/>
    <w:rsid w:val="5B2EF656"/>
    <w:rsid w:val="5E22BE18"/>
    <w:rsid w:val="62A9B068"/>
    <w:rsid w:val="63A93AC4"/>
    <w:rsid w:val="64D481EF"/>
    <w:rsid w:val="6782E307"/>
    <w:rsid w:val="67CE076D"/>
    <w:rsid w:val="69913F51"/>
    <w:rsid w:val="6C2C21AC"/>
    <w:rsid w:val="6C8351AC"/>
    <w:rsid w:val="6F248579"/>
    <w:rsid w:val="759173B5"/>
    <w:rsid w:val="75EE6411"/>
    <w:rsid w:val="7945B2FE"/>
    <w:rsid w:val="7D529778"/>
    <w:rsid w:val="7D85190D"/>
    <w:rsid w:val="7F9AFD3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CE75B5"/>
  <w15:chartTrackingRefBased/>
  <w15:docId w15:val="{5BEDF59E-E2EE-4DD7-B8B7-DB811B52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Kiwa-Standaard"/>
    <w:qFormat/>
    <w:rsid w:val="00646E7B"/>
    <w:rPr>
      <w:rFonts w:ascii="Arial" w:hAnsi="Arial"/>
      <w:lang w:eastAsia="nl-NL"/>
    </w:rPr>
  </w:style>
  <w:style w:type="paragraph" w:styleId="Kop1">
    <w:name w:val="heading 1"/>
    <w:aliases w:val="Kiwa-Hoofdstuktitel"/>
    <w:next w:val="Kiwa-RapportTekst"/>
    <w:link w:val="Kop1Char"/>
    <w:qFormat/>
    <w:rsid w:val="00596AFB"/>
    <w:pPr>
      <w:keepNext/>
      <w:pageBreakBefore/>
      <w:numPr>
        <w:numId w:val="2"/>
      </w:numPr>
      <w:spacing w:after="520"/>
      <w:ind w:hanging="227"/>
      <w:outlineLvl w:val="0"/>
    </w:pPr>
    <w:rPr>
      <w:rFonts w:ascii="Arial" w:hAnsi="Arial"/>
      <w:b/>
      <w:noProof/>
      <w:sz w:val="40"/>
      <w:lang w:eastAsia="nl-NL"/>
    </w:rPr>
  </w:style>
  <w:style w:type="paragraph" w:styleId="Kop2">
    <w:name w:val="heading 2"/>
    <w:aliases w:val="Kiwa-Paragraaftitel"/>
    <w:next w:val="Kiwa-RapportTekst"/>
    <w:link w:val="Kop2Char"/>
    <w:qFormat/>
    <w:rsid w:val="00596AFB"/>
    <w:pPr>
      <w:keepNext/>
      <w:numPr>
        <w:ilvl w:val="1"/>
        <w:numId w:val="2"/>
      </w:numPr>
      <w:spacing w:before="280"/>
      <w:ind w:hanging="227"/>
      <w:outlineLvl w:val="1"/>
    </w:pPr>
    <w:rPr>
      <w:rFonts w:ascii="Arial" w:hAnsi="Arial"/>
      <w:b/>
      <w:noProof/>
      <w:sz w:val="22"/>
      <w:lang w:eastAsia="nl-NL"/>
    </w:rPr>
  </w:style>
  <w:style w:type="paragraph" w:styleId="Kop3">
    <w:name w:val="heading 3"/>
    <w:aliases w:val="Kiwa-Sub Paragraaftitel"/>
    <w:next w:val="Kiwa-RapportTekst"/>
    <w:link w:val="Kop3Char"/>
    <w:qFormat/>
    <w:rsid w:val="00596AFB"/>
    <w:pPr>
      <w:keepNext/>
      <w:numPr>
        <w:ilvl w:val="2"/>
        <w:numId w:val="2"/>
      </w:numPr>
      <w:spacing w:before="280"/>
      <w:ind w:hanging="227"/>
      <w:outlineLvl w:val="2"/>
    </w:pPr>
    <w:rPr>
      <w:rFonts w:ascii="Arial" w:hAnsi="Arial"/>
      <w:b/>
      <w:i/>
      <w:noProof/>
      <w:sz w:val="22"/>
      <w:lang w:eastAsia="nl-NL"/>
    </w:rPr>
  </w:style>
  <w:style w:type="paragraph" w:styleId="Kop4">
    <w:name w:val="heading 4"/>
    <w:aliases w:val="Kiwa-ExtraNiveau"/>
    <w:basedOn w:val="Kop3"/>
    <w:next w:val="Standaard"/>
    <w:qFormat/>
    <w:pPr>
      <w:numPr>
        <w:ilvl w:val="3"/>
      </w:numPr>
      <w:ind w:hanging="227"/>
      <w:outlineLvl w:val="3"/>
    </w:pPr>
    <w:rPr>
      <w:b w:val="0"/>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iwa-RapportTekst">
    <w:name w:val="Kiwa-RapportTekst"/>
    <w:basedOn w:val="Standaard"/>
    <w:rsid w:val="004D1317"/>
    <w:rPr>
      <w:lang w:val="x-none"/>
    </w:rPr>
  </w:style>
  <w:style w:type="paragraph" w:styleId="Inhopg4">
    <w:name w:val="toc 4"/>
    <w:aliases w:val="Kiwa-Inhopg 4"/>
    <w:basedOn w:val="Standaard"/>
    <w:next w:val="Standaard"/>
    <w:uiPriority w:val="39"/>
    <w:rsid w:val="008707CD"/>
    <w:pPr>
      <w:tabs>
        <w:tab w:val="right" w:pos="7598"/>
      </w:tabs>
      <w:ind w:hanging="1304"/>
    </w:pPr>
    <w:rPr>
      <w:noProof/>
      <w:lang w:val="x-none"/>
    </w:rPr>
  </w:style>
  <w:style w:type="paragraph" w:customStyle="1" w:styleId="Kiwa-VasteGegevens">
    <w:name w:val="Kiwa-VasteGegevens"/>
    <w:basedOn w:val="Kiwa-RapportTekst"/>
    <w:rsid w:val="00596AFB"/>
    <w:pPr>
      <w:tabs>
        <w:tab w:val="left" w:pos="851"/>
      </w:tabs>
    </w:pPr>
    <w:rPr>
      <w:sz w:val="15"/>
    </w:rPr>
  </w:style>
  <w:style w:type="paragraph" w:styleId="Koptekst">
    <w:name w:val="header"/>
    <w:aliases w:val="Kiwa-Koptekst"/>
    <w:basedOn w:val="Standaard"/>
    <w:rsid w:val="00596AFB"/>
    <w:pPr>
      <w:tabs>
        <w:tab w:val="center" w:pos="4536"/>
        <w:tab w:val="right" w:pos="9072"/>
      </w:tabs>
      <w:spacing w:line="240" w:lineRule="exact"/>
    </w:pPr>
    <w:rPr>
      <w:lang w:val="x-none"/>
    </w:rPr>
  </w:style>
  <w:style w:type="paragraph" w:customStyle="1" w:styleId="Kiwa-Titel">
    <w:name w:val="Kiwa-Titel"/>
    <w:basedOn w:val="Kiwa-RapportTekst"/>
    <w:next w:val="Kiwa-RapportTekst"/>
    <w:rsid w:val="00596AFB"/>
    <w:pPr>
      <w:pageBreakBefore/>
      <w:spacing w:after="520" w:line="480" w:lineRule="exact"/>
      <w:outlineLvl w:val="5"/>
    </w:pPr>
    <w:rPr>
      <w:b/>
      <w:sz w:val="40"/>
    </w:rPr>
  </w:style>
  <w:style w:type="paragraph" w:customStyle="1" w:styleId="Kiwa-Criteria">
    <w:name w:val="Kiwa-Criteria"/>
    <w:basedOn w:val="Standaard"/>
    <w:next w:val="Kiwa-RapportDatum"/>
    <w:rsid w:val="00B235DC"/>
    <w:pPr>
      <w:spacing w:line="320" w:lineRule="atLeast"/>
    </w:pPr>
    <w:rPr>
      <w:b/>
      <w:sz w:val="24"/>
      <w:lang w:val="x-none"/>
    </w:rPr>
  </w:style>
  <w:style w:type="paragraph" w:customStyle="1" w:styleId="Kiwa-RapportDatum">
    <w:name w:val="Kiwa-RapportDatum"/>
    <w:basedOn w:val="Standaard"/>
    <w:rsid w:val="00B235DC"/>
    <w:pPr>
      <w:spacing w:line="320" w:lineRule="atLeast"/>
    </w:pPr>
    <w:rPr>
      <w:sz w:val="24"/>
      <w:lang w:val="x-none"/>
    </w:rPr>
  </w:style>
  <w:style w:type="paragraph" w:styleId="Voettekst">
    <w:name w:val="footer"/>
    <w:aliases w:val="Kiwa-Voettekst"/>
    <w:basedOn w:val="Standaard"/>
    <w:rsid w:val="006501BA"/>
    <w:pPr>
      <w:tabs>
        <w:tab w:val="right" w:pos="9752"/>
      </w:tabs>
      <w:spacing w:line="240" w:lineRule="exact"/>
    </w:pPr>
    <w:rPr>
      <w:b/>
      <w:sz w:val="18"/>
      <w:lang w:val="x-none"/>
    </w:rPr>
  </w:style>
  <w:style w:type="paragraph" w:customStyle="1" w:styleId="Kiwa-subKop14ptcursief">
    <w:name w:val="Kiwa-subKop14pt cursief"/>
    <w:basedOn w:val="Kiwa-RapportTekst"/>
    <w:pPr>
      <w:spacing w:line="320" w:lineRule="exact"/>
    </w:pPr>
    <w:rPr>
      <w:i/>
      <w:sz w:val="28"/>
    </w:rPr>
  </w:style>
  <w:style w:type="paragraph" w:styleId="Inhopg1">
    <w:name w:val="toc 1"/>
    <w:aliases w:val="Kiwa-Inhopg 1"/>
    <w:next w:val="Standaard"/>
    <w:uiPriority w:val="39"/>
    <w:rsid w:val="00596AFB"/>
    <w:pPr>
      <w:tabs>
        <w:tab w:val="right" w:pos="7598"/>
      </w:tabs>
      <w:spacing w:before="280"/>
      <w:ind w:hanging="1304"/>
    </w:pPr>
    <w:rPr>
      <w:rFonts w:ascii="Arial" w:hAnsi="Arial"/>
      <w:b/>
      <w:noProof/>
      <w:sz w:val="22"/>
      <w:lang w:eastAsia="nl-NL"/>
    </w:rPr>
  </w:style>
  <w:style w:type="paragraph" w:styleId="Inhopg2">
    <w:name w:val="toc 2"/>
    <w:aliases w:val="Kiwa-Inhopg 2"/>
    <w:next w:val="Standaard"/>
    <w:uiPriority w:val="39"/>
    <w:rsid w:val="00596AFB"/>
    <w:pPr>
      <w:tabs>
        <w:tab w:val="right" w:pos="7598"/>
      </w:tabs>
      <w:spacing w:before="120"/>
      <w:ind w:hanging="1304"/>
    </w:pPr>
    <w:rPr>
      <w:rFonts w:ascii="Arial" w:hAnsi="Arial"/>
      <w:noProof/>
      <w:lang w:eastAsia="nl-NL"/>
    </w:rPr>
  </w:style>
  <w:style w:type="paragraph" w:styleId="Inhopg3">
    <w:name w:val="toc 3"/>
    <w:aliases w:val="Kiwa-Inhopg 3"/>
    <w:next w:val="Standaard"/>
    <w:uiPriority w:val="39"/>
    <w:rsid w:val="00596AFB"/>
    <w:pPr>
      <w:tabs>
        <w:tab w:val="right" w:pos="7598"/>
      </w:tabs>
      <w:ind w:hanging="1304"/>
    </w:pPr>
    <w:rPr>
      <w:rFonts w:ascii="Arial" w:hAnsi="Arial"/>
      <w:noProof/>
      <w:lang w:eastAsia="nl-NL"/>
    </w:rPr>
  </w:style>
  <w:style w:type="paragraph" w:customStyle="1" w:styleId="Kiwa-SubTitel">
    <w:name w:val="Kiwa-SubTitel"/>
    <w:basedOn w:val="Kiwa-RapportTekst"/>
    <w:rsid w:val="00B235DC"/>
    <w:pPr>
      <w:spacing w:line="320" w:lineRule="atLeast"/>
    </w:pPr>
    <w:rPr>
      <w:sz w:val="28"/>
    </w:rPr>
  </w:style>
  <w:style w:type="paragraph" w:styleId="Bijschrift">
    <w:name w:val="caption"/>
    <w:aliases w:val="Kiwa-Bijschrift"/>
    <w:basedOn w:val="Kiwa-RapportTekst"/>
    <w:next w:val="Kiwa-RapportTekst"/>
    <w:qFormat/>
    <w:pPr>
      <w:framePr w:hSpace="181" w:vSpace="181" w:wrap="notBeside" w:vAnchor="text" w:hAnchor="page" w:x="2127" w:y="182"/>
      <w:spacing w:before="120" w:after="120"/>
    </w:pPr>
    <w:rPr>
      <w:i/>
    </w:rPr>
  </w:style>
  <w:style w:type="paragraph" w:customStyle="1" w:styleId="Kiwa-VasteGegevensVet">
    <w:name w:val="Kiwa-VasteGegevensVet"/>
    <w:basedOn w:val="Kiwa-VasteGegevens"/>
    <w:rPr>
      <w:b/>
    </w:rPr>
  </w:style>
  <w:style w:type="paragraph" w:customStyle="1" w:styleId="Kiwa-RapportTitel">
    <w:name w:val="Kiwa-RapportTitel"/>
    <w:basedOn w:val="Kiwa-RapportTekst"/>
    <w:next w:val="Kiwa-SubTitel"/>
    <w:rsid w:val="00B235DC"/>
    <w:pPr>
      <w:spacing w:after="240" w:line="600" w:lineRule="atLeast"/>
    </w:pPr>
    <w:rPr>
      <w:rFonts w:ascii="Arial Black" w:hAnsi="Arial Black"/>
      <w:color w:val="808080"/>
      <w:spacing w:val="-8"/>
      <w:sz w:val="56"/>
      <w:szCs w:val="56"/>
    </w:rPr>
  </w:style>
  <w:style w:type="paragraph" w:styleId="Inhopg5">
    <w:name w:val="toc 5"/>
    <w:basedOn w:val="Standaard"/>
    <w:next w:val="Standaard"/>
    <w:semiHidden/>
    <w:pPr>
      <w:tabs>
        <w:tab w:val="right" w:pos="7598"/>
      </w:tabs>
      <w:spacing w:before="240"/>
      <w:ind w:hanging="1304"/>
    </w:pPr>
    <w:rPr>
      <w:rFonts w:ascii="Univers" w:hAnsi="Univers"/>
      <w:b/>
      <w:noProof/>
      <w:lang w:val="x-none"/>
    </w:rPr>
  </w:style>
  <w:style w:type="paragraph" w:styleId="Inhopg7">
    <w:name w:val="toc 7"/>
    <w:basedOn w:val="Standaard"/>
    <w:next w:val="Standaard"/>
    <w:autoRedefine/>
    <w:semiHidden/>
    <w:pPr>
      <w:ind w:left="1320"/>
    </w:pPr>
    <w:rPr>
      <w:lang w:val="x-none"/>
    </w:rPr>
  </w:style>
  <w:style w:type="paragraph" w:styleId="Inhopg6">
    <w:name w:val="toc 6"/>
    <w:basedOn w:val="Inhopg1"/>
    <w:next w:val="Standaard"/>
    <w:uiPriority w:val="39"/>
    <w:pPr>
      <w:ind w:firstLine="0"/>
    </w:pPr>
    <w:rPr>
      <w:lang w:val="x-none"/>
    </w:rPr>
  </w:style>
  <w:style w:type="paragraph" w:styleId="Inhopg8">
    <w:name w:val="toc 8"/>
    <w:basedOn w:val="Standaard"/>
    <w:next w:val="Standaard"/>
    <w:autoRedefine/>
    <w:semiHidden/>
    <w:pPr>
      <w:ind w:left="1540"/>
    </w:pPr>
    <w:rPr>
      <w:lang w:val="x-none"/>
    </w:rPr>
  </w:style>
  <w:style w:type="paragraph" w:styleId="Inhopg9">
    <w:name w:val="toc 9"/>
    <w:basedOn w:val="Standaard"/>
    <w:next w:val="Standaard"/>
    <w:autoRedefine/>
    <w:semiHidden/>
    <w:pPr>
      <w:ind w:left="1760"/>
    </w:pPr>
    <w:rPr>
      <w:lang w:val="x-none"/>
    </w:rPr>
  </w:style>
  <w:style w:type="paragraph" w:customStyle="1" w:styleId="Kiwa-BijschriftTekst">
    <w:name w:val="Kiwa-BijschriftTekst"/>
    <w:basedOn w:val="Kiwa-RapportTekst"/>
    <w:pPr>
      <w:tabs>
        <w:tab w:val="right" w:pos="-227"/>
        <w:tab w:val="left" w:pos="0"/>
      </w:tabs>
      <w:spacing w:before="60" w:after="240"/>
      <w:ind w:hanging="1418"/>
    </w:pPr>
    <w:rPr>
      <w:i/>
      <w:sz w:val="18"/>
    </w:rPr>
  </w:style>
  <w:style w:type="paragraph" w:customStyle="1" w:styleId="Kiwa-TabelKoppen">
    <w:name w:val="Kiwa-TabelKoppen"/>
    <w:basedOn w:val="Kiwa-RapportTekst"/>
    <w:rPr>
      <w:i/>
    </w:rPr>
  </w:style>
  <w:style w:type="paragraph" w:customStyle="1" w:styleId="Kiwa-TabelTekst">
    <w:name w:val="Kiwa-TabelTekst"/>
    <w:basedOn w:val="Kiwa-RapportTekst"/>
  </w:style>
  <w:style w:type="paragraph" w:customStyle="1" w:styleId="Kiwa-Figuur">
    <w:name w:val="Kiwa-Figuur"/>
    <w:basedOn w:val="Kiwa-TabelTekst"/>
    <w:pPr>
      <w:spacing w:before="60" w:after="60"/>
    </w:pPr>
  </w:style>
  <w:style w:type="character" w:styleId="Hyperlink">
    <w:name w:val="Hyperlink"/>
    <w:rPr>
      <w:color w:val="0000FF"/>
      <w:u w:val="single"/>
      <w:lang w:val="nl-NL"/>
    </w:rPr>
  </w:style>
  <w:style w:type="paragraph" w:customStyle="1" w:styleId="Colofonkop">
    <w:name w:val="Colofonkop"/>
    <w:basedOn w:val="Standaard"/>
    <w:rsid w:val="00184495"/>
    <w:pPr>
      <w:spacing w:after="520" w:line="480" w:lineRule="exact"/>
    </w:pPr>
    <w:rPr>
      <w:b/>
      <w:sz w:val="28"/>
      <w:lang w:val="x-none"/>
    </w:rPr>
  </w:style>
  <w:style w:type="paragraph" w:customStyle="1" w:styleId="Colofontitel">
    <w:name w:val="Colofontitel"/>
    <w:basedOn w:val="Kiwa-RapportTekst"/>
    <w:rsid w:val="00596AFB"/>
    <w:rPr>
      <w:b/>
    </w:rPr>
  </w:style>
  <w:style w:type="paragraph" w:customStyle="1" w:styleId="Kop14pt">
    <w:name w:val="Kop14pt"/>
    <w:basedOn w:val="Standaard"/>
    <w:rsid w:val="005C24DF"/>
    <w:pPr>
      <w:spacing w:line="240" w:lineRule="exact"/>
    </w:pPr>
    <w:rPr>
      <w:b/>
      <w:sz w:val="28"/>
      <w:lang w:val="x-none"/>
    </w:rPr>
  </w:style>
  <w:style w:type="paragraph" w:customStyle="1" w:styleId="VasteGegevens">
    <w:name w:val="VasteGegevens"/>
    <w:basedOn w:val="Standaard"/>
    <w:rsid w:val="00596AFB"/>
    <w:pPr>
      <w:tabs>
        <w:tab w:val="left" w:pos="851"/>
      </w:tabs>
      <w:spacing w:line="240" w:lineRule="exact"/>
    </w:pPr>
    <w:rPr>
      <w:sz w:val="15"/>
      <w:lang w:val="x-none"/>
    </w:rPr>
  </w:style>
  <w:style w:type="paragraph" w:customStyle="1" w:styleId="Kiwa-RapportStatus">
    <w:name w:val="Kiwa-RapportStatus"/>
    <w:basedOn w:val="Kiwa-RapportDatum"/>
    <w:rsid w:val="00B235DC"/>
    <w:rPr>
      <w:b/>
    </w:rPr>
  </w:style>
  <w:style w:type="paragraph" w:customStyle="1" w:styleId="Kiwa-OnderTitel">
    <w:name w:val="Kiwa-OnderTitel"/>
    <w:basedOn w:val="Standaard"/>
    <w:rsid w:val="00892D9F"/>
    <w:pPr>
      <w:spacing w:line="320" w:lineRule="atLeast"/>
    </w:pPr>
    <w:rPr>
      <w:sz w:val="24"/>
      <w:szCs w:val="28"/>
      <w:lang w:val="x-none"/>
    </w:rPr>
  </w:style>
  <w:style w:type="paragraph" w:customStyle="1" w:styleId="1puntregel">
    <w:name w:val="1puntregel"/>
    <w:basedOn w:val="Standaard"/>
    <w:link w:val="1puntregelChar"/>
    <w:rsid w:val="00035FC0"/>
    <w:pPr>
      <w:spacing w:line="20" w:lineRule="exact"/>
    </w:pPr>
    <w:rPr>
      <w:sz w:val="2"/>
      <w:szCs w:val="2"/>
      <w:lang w:val="x-none"/>
    </w:rPr>
  </w:style>
  <w:style w:type="character" w:customStyle="1" w:styleId="1puntregelChar">
    <w:name w:val="1puntregel Char"/>
    <w:link w:val="1puntregel"/>
    <w:rsid w:val="00921819"/>
    <w:rPr>
      <w:rFonts w:ascii="Book Antiqua" w:hAnsi="Book Antiqua"/>
      <w:sz w:val="2"/>
      <w:szCs w:val="2"/>
      <w:lang w:val="nl-NL" w:eastAsia="nl-NL" w:bidi="ar-SA"/>
    </w:rPr>
  </w:style>
  <w:style w:type="paragraph" w:customStyle="1" w:styleId="Kiwa-Bijlage">
    <w:name w:val="Kiwa-Bijlage"/>
    <w:basedOn w:val="Standaard"/>
    <w:next w:val="Kiwa-RapportTekst"/>
    <w:rsid w:val="00E669B9"/>
    <w:pPr>
      <w:pageBreakBefore/>
      <w:numPr>
        <w:numId w:val="3"/>
      </w:numPr>
      <w:suppressAutoHyphens/>
      <w:spacing w:after="520"/>
      <w:outlineLvl w:val="0"/>
    </w:pPr>
    <w:rPr>
      <w:b/>
      <w:sz w:val="40"/>
      <w:lang w:val="x-none"/>
    </w:rPr>
  </w:style>
  <w:style w:type="paragraph" w:customStyle="1" w:styleId="KiwaBijlagelvl4">
    <w:name w:val="Kiwa Bijlage lvl4"/>
    <w:basedOn w:val="Standaard"/>
    <w:next w:val="Kiwa-RapportTekst"/>
    <w:qFormat/>
    <w:rsid w:val="007C4C3C"/>
    <w:pPr>
      <w:keepNext/>
      <w:numPr>
        <w:ilvl w:val="3"/>
        <w:numId w:val="3"/>
      </w:numPr>
      <w:spacing w:before="280" w:after="100" w:afterAutospacing="1"/>
      <w:outlineLvl w:val="3"/>
    </w:pPr>
    <w:rPr>
      <w:rFonts w:eastAsia="Calibri"/>
      <w:i/>
      <w:szCs w:val="22"/>
      <w:lang w:val="x-none"/>
    </w:rPr>
  </w:style>
  <w:style w:type="paragraph" w:customStyle="1" w:styleId="KiwaBijlagelvl3">
    <w:name w:val="Kiwa Bijlage lvl3"/>
    <w:basedOn w:val="Standaard"/>
    <w:next w:val="Kiwa-RapportTekst"/>
    <w:qFormat/>
    <w:rsid w:val="007C4C3C"/>
    <w:pPr>
      <w:keepNext/>
      <w:numPr>
        <w:ilvl w:val="2"/>
        <w:numId w:val="3"/>
      </w:numPr>
      <w:spacing w:before="280" w:after="100" w:afterAutospacing="1"/>
      <w:outlineLvl w:val="2"/>
    </w:pPr>
    <w:rPr>
      <w:rFonts w:eastAsia="Calibri"/>
      <w:b/>
      <w:i/>
      <w:szCs w:val="22"/>
      <w:lang w:val="x-none"/>
    </w:rPr>
  </w:style>
  <w:style w:type="paragraph" w:customStyle="1" w:styleId="KiwaBijlagelvl2">
    <w:name w:val="Kiwa Bijlage lvl2"/>
    <w:basedOn w:val="Standaard"/>
    <w:next w:val="Kiwa-RapportTekst"/>
    <w:qFormat/>
    <w:rsid w:val="007C4C3C"/>
    <w:pPr>
      <w:keepNext/>
      <w:numPr>
        <w:ilvl w:val="1"/>
        <w:numId w:val="3"/>
      </w:numPr>
      <w:spacing w:before="280" w:after="100" w:afterAutospacing="1"/>
      <w:outlineLvl w:val="1"/>
    </w:pPr>
    <w:rPr>
      <w:rFonts w:eastAsia="Calibri"/>
      <w:b/>
      <w:szCs w:val="22"/>
      <w:lang w:val="x-none"/>
    </w:rPr>
  </w:style>
  <w:style w:type="character" w:styleId="Voetnootmarkering">
    <w:name w:val="footnote reference"/>
    <w:basedOn w:val="Standaardalinea-lettertype"/>
    <w:rsid w:val="00805BCE"/>
    <w:rPr>
      <w:vertAlign w:val="superscript"/>
      <w:lang w:val="x-none"/>
    </w:rPr>
  </w:style>
  <w:style w:type="paragraph" w:styleId="Voetnoottekst">
    <w:name w:val="footnote text"/>
    <w:basedOn w:val="Standaard"/>
    <w:rsid w:val="00805BCE"/>
    <w:rPr>
      <w:lang w:val="x-none"/>
    </w:rPr>
  </w:style>
  <w:style w:type="paragraph" w:customStyle="1" w:styleId="TabelTekst">
    <w:name w:val="TabelTekst"/>
    <w:basedOn w:val="Standaard"/>
    <w:rsid w:val="00974183"/>
    <w:rPr>
      <w:sz w:val="18"/>
      <w:lang w:val="x-none"/>
    </w:rPr>
  </w:style>
  <w:style w:type="paragraph" w:customStyle="1" w:styleId="RapportTekst">
    <w:name w:val="RapportTekst"/>
    <w:basedOn w:val="Standaard"/>
    <w:rsid w:val="00386385"/>
    <w:pPr>
      <w:spacing w:line="240" w:lineRule="exact"/>
      <w:ind w:left="709"/>
    </w:pPr>
    <w:rPr>
      <w:lang w:val="x-none" w:eastAsia="zh-CN"/>
    </w:rPr>
  </w:style>
  <w:style w:type="paragraph" w:styleId="Lijstalinea">
    <w:name w:val="List Paragraph"/>
    <w:basedOn w:val="Standaard"/>
    <w:uiPriority w:val="34"/>
    <w:qFormat/>
    <w:rsid w:val="00193883"/>
    <w:pPr>
      <w:ind w:left="720"/>
      <w:contextualSpacing/>
    </w:p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2Char">
    <w:name w:val="Kop 2 Char"/>
    <w:aliases w:val="Kiwa-Paragraaftitel Char"/>
    <w:basedOn w:val="Standaardalinea-lettertype"/>
    <w:link w:val="Kop2"/>
    <w:rsid w:val="00FB0829"/>
    <w:rPr>
      <w:rFonts w:ascii="Arial" w:hAnsi="Arial"/>
      <w:b/>
      <w:noProof/>
      <w:sz w:val="22"/>
      <w:lang w:eastAsia="nl-NL"/>
    </w:rPr>
  </w:style>
  <w:style w:type="character" w:customStyle="1" w:styleId="Kop3Char">
    <w:name w:val="Kop 3 Char"/>
    <w:aliases w:val="Kiwa-Sub Paragraaftitel Char"/>
    <w:basedOn w:val="Standaardalinea-lettertype"/>
    <w:link w:val="Kop3"/>
    <w:rsid w:val="00052204"/>
    <w:rPr>
      <w:rFonts w:ascii="Arial" w:hAnsi="Arial"/>
      <w:b/>
      <w:i/>
      <w:noProof/>
      <w:sz w:val="22"/>
      <w:lang w:eastAsia="nl-NL"/>
    </w:rPr>
  </w:style>
  <w:style w:type="character" w:styleId="Verwijzingopmerking">
    <w:name w:val="annotation reference"/>
    <w:basedOn w:val="Standaardalinea-lettertype"/>
    <w:uiPriority w:val="99"/>
    <w:semiHidden/>
    <w:unhideWhenUsed/>
    <w:rsid w:val="00314D37"/>
    <w:rPr>
      <w:sz w:val="16"/>
      <w:szCs w:val="16"/>
    </w:rPr>
  </w:style>
  <w:style w:type="paragraph" w:styleId="Tekstopmerking">
    <w:name w:val="annotation text"/>
    <w:basedOn w:val="Standaard"/>
    <w:link w:val="TekstopmerkingChar"/>
    <w:uiPriority w:val="99"/>
    <w:unhideWhenUsed/>
    <w:rsid w:val="00314D37"/>
  </w:style>
  <w:style w:type="character" w:customStyle="1" w:styleId="TekstopmerkingChar">
    <w:name w:val="Tekst opmerking Char"/>
    <w:basedOn w:val="Standaardalinea-lettertype"/>
    <w:link w:val="Tekstopmerking"/>
    <w:uiPriority w:val="99"/>
    <w:rsid w:val="00314D37"/>
    <w:rPr>
      <w:rFonts w:ascii="Arial" w:hAnsi="Arial"/>
      <w:lang w:eastAsia="nl-NL"/>
    </w:rPr>
  </w:style>
  <w:style w:type="character" w:customStyle="1" w:styleId="Kop1Char">
    <w:name w:val="Kop 1 Char"/>
    <w:aliases w:val="Kiwa-Hoofdstuktitel Char"/>
    <w:basedOn w:val="Standaardalinea-lettertype"/>
    <w:link w:val="Kop1"/>
    <w:rsid w:val="00333E7E"/>
    <w:rPr>
      <w:rFonts w:ascii="Arial" w:hAnsi="Arial"/>
      <w:b/>
      <w:noProof/>
      <w:sz w:val="40"/>
      <w:lang w:eastAsia="nl-NL"/>
    </w:rPr>
  </w:style>
  <w:style w:type="paragraph" w:styleId="Onderwerpvanopmerking">
    <w:name w:val="annotation subject"/>
    <w:basedOn w:val="Tekstopmerking"/>
    <w:next w:val="Tekstopmerking"/>
    <w:link w:val="OnderwerpvanopmerkingChar"/>
    <w:uiPriority w:val="99"/>
    <w:semiHidden/>
    <w:unhideWhenUsed/>
    <w:rsid w:val="009073BD"/>
    <w:rPr>
      <w:b/>
      <w:bCs/>
    </w:rPr>
  </w:style>
  <w:style w:type="character" w:customStyle="1" w:styleId="OnderwerpvanopmerkingChar">
    <w:name w:val="Onderwerp van opmerking Char"/>
    <w:basedOn w:val="TekstopmerkingChar"/>
    <w:link w:val="Onderwerpvanopmerking"/>
    <w:uiPriority w:val="99"/>
    <w:semiHidden/>
    <w:rsid w:val="009073BD"/>
    <w:rPr>
      <w:rFonts w:ascii="Arial" w:hAnsi="Arial"/>
      <w:b/>
      <w:bCs/>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97505">
      <w:bodyDiv w:val="1"/>
      <w:marLeft w:val="0"/>
      <w:marRight w:val="0"/>
      <w:marTop w:val="0"/>
      <w:marBottom w:val="0"/>
      <w:divBdr>
        <w:top w:val="none" w:sz="0" w:space="0" w:color="auto"/>
        <w:left w:val="none" w:sz="0" w:space="0" w:color="auto"/>
        <w:bottom w:val="none" w:sz="0" w:space="0" w:color="auto"/>
        <w:right w:val="none" w:sz="0" w:space="0" w:color="auto"/>
      </w:divBdr>
    </w:div>
    <w:div w:id="550465548">
      <w:bodyDiv w:val="1"/>
      <w:marLeft w:val="0"/>
      <w:marRight w:val="0"/>
      <w:marTop w:val="0"/>
      <w:marBottom w:val="0"/>
      <w:divBdr>
        <w:top w:val="none" w:sz="0" w:space="0" w:color="auto"/>
        <w:left w:val="none" w:sz="0" w:space="0" w:color="auto"/>
        <w:bottom w:val="none" w:sz="0" w:space="0" w:color="auto"/>
        <w:right w:val="none" w:sz="0" w:space="0" w:color="auto"/>
      </w:divBdr>
    </w:div>
    <w:div w:id="660231229">
      <w:bodyDiv w:val="1"/>
      <w:marLeft w:val="0"/>
      <w:marRight w:val="0"/>
      <w:marTop w:val="0"/>
      <w:marBottom w:val="0"/>
      <w:divBdr>
        <w:top w:val="none" w:sz="0" w:space="0" w:color="auto"/>
        <w:left w:val="none" w:sz="0" w:space="0" w:color="auto"/>
        <w:bottom w:val="none" w:sz="0" w:space="0" w:color="auto"/>
        <w:right w:val="none" w:sz="0" w:space="0" w:color="auto"/>
      </w:divBdr>
    </w:div>
    <w:div w:id="1079402508">
      <w:bodyDiv w:val="1"/>
      <w:marLeft w:val="0"/>
      <w:marRight w:val="0"/>
      <w:marTop w:val="0"/>
      <w:marBottom w:val="0"/>
      <w:divBdr>
        <w:top w:val="none" w:sz="0" w:space="0" w:color="auto"/>
        <w:left w:val="none" w:sz="0" w:space="0" w:color="auto"/>
        <w:bottom w:val="none" w:sz="0" w:space="0" w:color="auto"/>
        <w:right w:val="none" w:sz="0" w:space="0" w:color="auto"/>
      </w:divBdr>
    </w:div>
    <w:div w:id="1170606218">
      <w:bodyDiv w:val="1"/>
      <w:marLeft w:val="0"/>
      <w:marRight w:val="0"/>
      <w:marTop w:val="0"/>
      <w:marBottom w:val="0"/>
      <w:divBdr>
        <w:top w:val="none" w:sz="0" w:space="0" w:color="auto"/>
        <w:left w:val="none" w:sz="0" w:space="0" w:color="auto"/>
        <w:bottom w:val="none" w:sz="0" w:space="0" w:color="auto"/>
        <w:right w:val="none" w:sz="0" w:space="0" w:color="auto"/>
      </w:divBdr>
    </w:div>
    <w:div w:id="1639189590">
      <w:bodyDiv w:val="1"/>
      <w:marLeft w:val="0"/>
      <w:marRight w:val="0"/>
      <w:marTop w:val="0"/>
      <w:marBottom w:val="0"/>
      <w:divBdr>
        <w:top w:val="none" w:sz="0" w:space="0" w:color="auto"/>
        <w:left w:val="none" w:sz="0" w:space="0" w:color="auto"/>
        <w:bottom w:val="none" w:sz="0" w:space="0" w:color="auto"/>
        <w:right w:val="none" w:sz="0" w:space="0" w:color="auto"/>
      </w:divBdr>
    </w:div>
    <w:div w:id="2014989773">
      <w:bodyDiv w:val="1"/>
      <w:marLeft w:val="0"/>
      <w:marRight w:val="0"/>
      <w:marTop w:val="0"/>
      <w:marBottom w:val="0"/>
      <w:divBdr>
        <w:top w:val="none" w:sz="0" w:space="0" w:color="auto"/>
        <w:left w:val="none" w:sz="0" w:space="0" w:color="auto"/>
        <w:bottom w:val="none" w:sz="0" w:space="0" w:color="auto"/>
        <w:right w:val="none" w:sz="0" w:space="0" w:color="auto"/>
      </w:divBdr>
    </w:div>
    <w:div w:id="2130120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kiwa.nl/uploadedFiles/Nieuws_en_publicaties/Kiwa%20Reglement%20voor%20Certificatie.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AppData\Local\Temp\10\Everything4Office\tmp129A.tmp.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CAA3D863578740B8D5D072EBC56F36" ma:contentTypeVersion="10" ma:contentTypeDescription="Een nieuw document maken." ma:contentTypeScope="" ma:versionID="293fd8ee3d25446e5063972e4d855e84">
  <xsd:schema xmlns:xsd="http://www.w3.org/2001/XMLSchema" xmlns:xs="http://www.w3.org/2001/XMLSchema" xmlns:p="http://schemas.microsoft.com/office/2006/metadata/properties" xmlns:ns2="e6eccdc0-5c92-41ee-9073-d946ec15632e" xmlns:ns3="8f3c5aa9-3aa6-4862-8b47-46b30104d612" targetNamespace="http://schemas.microsoft.com/office/2006/metadata/properties" ma:root="true" ma:fieldsID="bc6c29c9623e3c845df70fe786425104" ns2:_="" ns3:_="">
    <xsd:import namespace="e6eccdc0-5c92-41ee-9073-d946ec15632e"/>
    <xsd:import namespace="8f3c5aa9-3aa6-4862-8b47-46b30104d6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ccdc0-5c92-41ee-9073-d946ec156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3c5aa9-3aa6-4862-8b47-46b30104d6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29F626-AB71-4258-ADA0-A0956FAC9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ccdc0-5c92-41ee-9073-d946ec15632e"/>
    <ds:schemaRef ds:uri="8f3c5aa9-3aa6-4862-8b47-46b30104d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5495B-9B2B-48C4-8198-72B69FC93F7A}">
  <ds:schemaRefs>
    <ds:schemaRef ds:uri="http://schemas.openxmlformats.org/officeDocument/2006/bibliography"/>
  </ds:schemaRefs>
</ds:datastoreItem>
</file>

<file path=customXml/itemProps3.xml><?xml version="1.0" encoding="utf-8"?>
<ds:datastoreItem xmlns:ds="http://schemas.openxmlformats.org/officeDocument/2006/customXml" ds:itemID="{E0489232-9A1E-4222-A3BC-6B5B9AED0BC1}">
  <ds:schemaRefs>
    <ds:schemaRef ds:uri="http://schemas.microsoft.com/sharepoint/v3/contenttype/forms"/>
  </ds:schemaRefs>
</ds:datastoreItem>
</file>

<file path=customXml/itemProps4.xml><?xml version="1.0" encoding="utf-8"?>
<ds:datastoreItem xmlns:ds="http://schemas.openxmlformats.org/officeDocument/2006/customXml" ds:itemID="{5C36F43E-9726-45F9-BD51-B6537B5131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tmp129A.tmp.dot</Template>
  <TotalTime>7</TotalTime>
  <Pages>20</Pages>
  <Words>5053</Words>
  <Characters>27792</Characters>
  <Application>Microsoft Office Word</Application>
  <DocSecurity>0</DocSecurity>
  <Lines>231</Lines>
  <Paragraphs>65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ing. J.C. Klapwijk</Manager>
  <Company>Kiwa Nederland B.V.</Company>
  <LinksUpToDate>false</LinksUpToDate>
  <CharactersWithSpaces>32780</CharactersWithSpaces>
  <SharedDoc>false</SharedDoc>
  <HLinks>
    <vt:vector size="6" baseType="variant">
      <vt:variant>
        <vt:i4>7274607</vt:i4>
      </vt:variant>
      <vt:variant>
        <vt:i4>3</vt:i4>
      </vt:variant>
      <vt:variant>
        <vt:i4>0</vt:i4>
      </vt:variant>
      <vt:variant>
        <vt:i4>5</vt:i4>
      </vt:variant>
      <vt:variant>
        <vt:lpwstr>https://www.kiwa.nl/uploadedFiles/Nieuws_en_publicaties/Kiwa Reglement voor Certificatie.pdf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Beoordelingsrichtlijn</dc:subject>
  <dc:creator>Klapwijk, Jan</dc:creator>
  <cp:keywords/>
  <cp:lastModifiedBy>Klapwijk, Jan</cp:lastModifiedBy>
  <cp:revision>8</cp:revision>
  <cp:lastPrinted>2021-10-05T11:26:00Z</cp:lastPrinted>
  <dcterms:created xsi:type="dcterms:W3CDTF">2022-10-06T15:25:00Z</dcterms:created>
  <dcterms:modified xsi:type="dcterms:W3CDTF">2022-10-06T15:31:00Z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46f04-1151-4928-a464-2b4d83efefbb_Enabled">
    <vt:lpwstr>true</vt:lpwstr>
  </property>
  <property fmtid="{D5CDD505-2E9C-101B-9397-08002B2CF9AE}" pid="3" name="MSIP_Label_55e46f04-1151-4928-a464-2b4d83efefbb_SetDate">
    <vt:lpwstr>2021-05-05T12:03:56Z</vt:lpwstr>
  </property>
  <property fmtid="{D5CDD505-2E9C-101B-9397-08002B2CF9AE}" pid="4" name="MSIP_Label_55e46f04-1151-4928-a464-2b4d83efefbb_Method">
    <vt:lpwstr>Standard</vt:lpwstr>
  </property>
  <property fmtid="{D5CDD505-2E9C-101B-9397-08002B2CF9AE}" pid="5" name="MSIP_Label_55e46f04-1151-4928-a464-2b4d83efefbb_Name">
    <vt:lpwstr>General Information</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ActionId">
    <vt:lpwstr>2f483ab0-f7f3-443f-9561-156b896ad07b</vt:lpwstr>
  </property>
  <property fmtid="{D5CDD505-2E9C-101B-9397-08002B2CF9AE}" pid="8" name="MSIP_Label_55e46f04-1151-4928-a464-2b4d83efefbb_ContentBits">
    <vt:lpwstr>0</vt:lpwstr>
  </property>
  <property fmtid="{D5CDD505-2E9C-101B-9397-08002B2CF9AE}" pid="9" name="ContentTypeId">
    <vt:lpwstr>0x0101002DCAA3D863578740B8D5D072EBC56F36</vt:lpwstr>
  </property>
</Properties>
</file>